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F2B0" w14:textId="77777777" w:rsidR="00F2141B" w:rsidRPr="00F2141B" w:rsidRDefault="00F2141B" w:rsidP="00F2141B">
      <w:pPr>
        <w:shd w:val="clear" w:color="auto" w:fill="FFFFFF"/>
        <w:spacing w:after="225" w:line="510" w:lineRule="atLeast"/>
        <w:outlineLvl w:val="0"/>
        <w:rPr>
          <w:rFonts w:ascii="Source Sans Pro" w:eastAsia="Times New Roman" w:hAnsi="Source Sans Pro" w:cs="Times New Roman"/>
          <w:b/>
          <w:bCs/>
          <w:color w:val="222C43"/>
          <w:kern w:val="36"/>
          <w:sz w:val="39"/>
          <w:szCs w:val="39"/>
          <w:lang w:eastAsia="ru-RU"/>
        </w:rPr>
      </w:pPr>
      <w:r w:rsidRPr="00F2141B">
        <w:rPr>
          <w:rFonts w:ascii="Source Sans Pro" w:eastAsia="Times New Roman" w:hAnsi="Source Sans Pro" w:cs="Times New Roman"/>
          <w:b/>
          <w:bCs/>
          <w:color w:val="222C43"/>
          <w:kern w:val="36"/>
          <w:sz w:val="39"/>
          <w:szCs w:val="39"/>
          <w:lang w:eastAsia="ru-RU"/>
        </w:rPr>
        <w:t xml:space="preserve">Адресация в </w:t>
      </w:r>
      <w:proofErr w:type="spellStart"/>
      <w:r w:rsidRPr="00F2141B">
        <w:rPr>
          <w:rFonts w:ascii="Source Sans Pro" w:eastAsia="Times New Roman" w:hAnsi="Source Sans Pro" w:cs="Times New Roman"/>
          <w:b/>
          <w:bCs/>
          <w:color w:val="222C43"/>
          <w:kern w:val="36"/>
          <w:sz w:val="39"/>
          <w:szCs w:val="39"/>
          <w:lang w:eastAsia="ru-RU"/>
        </w:rPr>
        <w:t>Excel</w:t>
      </w:r>
      <w:proofErr w:type="spellEnd"/>
    </w:p>
    <w:p w14:paraId="74B3FD43" w14:textId="77777777" w:rsidR="00F2141B" w:rsidRPr="00F2141B" w:rsidRDefault="00F2141B" w:rsidP="00F2141B">
      <w:pPr>
        <w:shd w:val="clear" w:color="auto" w:fill="FFFFFF"/>
        <w:spacing w:line="15" w:lineRule="atLeast"/>
        <w:rPr>
          <w:rFonts w:ascii="Source Sans Pro" w:eastAsia="Times New Roman" w:hAnsi="Source Sans Pro" w:cs="Times New Roman"/>
          <w:color w:val="555555"/>
          <w:sz w:val="2"/>
          <w:szCs w:val="2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"/>
          <w:szCs w:val="2"/>
          <w:lang w:eastAsia="ru-RU"/>
        </w:rPr>
        <w:t> </w:t>
      </w:r>
    </w:p>
    <w:p w14:paraId="3807DD70" w14:textId="77777777" w:rsidR="00F2141B" w:rsidRPr="00F2141B" w:rsidRDefault="00F2141B" w:rsidP="00F2141B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Times New Roman" w:eastAsia="Times New Roman" w:hAnsi="Times New Roman" w:cs="Times New Roman"/>
          <w:i/>
          <w:iCs/>
          <w:color w:val="555555"/>
          <w:sz w:val="23"/>
          <w:szCs w:val="23"/>
          <w:lang w:eastAsia="ru-RU"/>
        </w:rPr>
        <w:t>Ключевые слова</w:t>
      </w:r>
      <w:r w:rsidRPr="00F2141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 Вычисление выражений. Построение графиков функций. Решение систем уравнений.</w:t>
      </w:r>
    </w:p>
    <w:p w14:paraId="0B715E45" w14:textId="36FF121C" w:rsidR="00F2141B" w:rsidRPr="00F2141B" w:rsidRDefault="00F2141B" w:rsidP="00F2141B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Times New Roman" w:eastAsia="Times New Roman" w:hAnsi="Times New Roman" w:cs="Times New Roman"/>
          <w:i/>
          <w:iCs/>
          <w:color w:val="555555"/>
          <w:sz w:val="23"/>
          <w:szCs w:val="23"/>
          <w:lang w:eastAsia="ru-RU"/>
        </w:rPr>
        <w:t>Предварительная настройка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. В меню «Параметры </w:t>
      </w:r>
      <w:proofErr w:type="spellStart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Excel</w:t>
      </w:r>
      <w:proofErr w:type="spellEnd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» </w:t>
      </w:r>
      <w:proofErr w:type="gramStart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-&gt;Надстройки</w:t>
      </w:r>
      <w:proofErr w:type="gramEnd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» подключите «Поиск решения».</w:t>
      </w:r>
    </w:p>
    <w:p w14:paraId="173A2980" w14:textId="77777777" w:rsidR="00F2141B" w:rsidRPr="00F2141B" w:rsidRDefault="00F2141B" w:rsidP="00F2141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F2141B">
        <w:rPr>
          <w:rFonts w:ascii="Times New Roman" w:eastAsia="Times New Roman" w:hAnsi="Times New Roman" w:cs="Times New Roman"/>
          <w:i/>
          <w:iCs/>
          <w:color w:val="555555"/>
          <w:sz w:val="23"/>
          <w:szCs w:val="23"/>
          <w:lang w:eastAsia="ru-RU"/>
        </w:rPr>
        <w:t>Задание в классе.</w:t>
      </w:r>
    </w:p>
    <w:p w14:paraId="712D4EAC" w14:textId="1160EA27" w:rsidR="00F2141B" w:rsidRDefault="00F2141B" w:rsidP="00F21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Найти произведение тридцати следующих чисел: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08CBBE4A" wp14:editId="5B010CC1">
            <wp:extent cx="1973580" cy="1181100"/>
            <wp:effectExtent l="0" t="0" r="7620" b="0"/>
            <wp:docPr id="7" name="Picture 7" descr="Произведение тридцати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едение тридцати чис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  <w:t>Число x должно находиться в ячейке F1, а результат произведения — в ячейке F2.</w:t>
      </w:r>
    </w:p>
    <w:p w14:paraId="4E0389BF" w14:textId="77777777" w:rsidR="00F2141B" w:rsidRPr="00F2141B" w:rsidRDefault="00F2141B" w:rsidP="00F2141B">
      <w:p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</w:p>
    <w:p w14:paraId="1FB557DC" w14:textId="77777777" w:rsidR="00F2141B" w:rsidRDefault="00F2141B" w:rsidP="00F21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На отрезке [-2, 2] построить график функции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0B4FD8D4" wp14:editId="7D5A7942">
            <wp:extent cx="3223260" cy="1363980"/>
            <wp:effectExtent l="0" t="0" r="0" b="7620"/>
            <wp:docPr id="6" name="Picture 6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6749" w14:textId="1EE058A4" w:rsidR="00F2141B" w:rsidRPr="00F2141B" w:rsidRDefault="00F2141B" w:rsidP="00F2141B">
      <w:p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Необходимо построить вспомогательную таблицу значений функции, выбрав шаг приращения аргумента </w:t>
      </w:r>
      <w:proofErr w:type="spellStart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dx</w:t>
      </w:r>
      <w:proofErr w:type="spellEnd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 = 0.2.</w:t>
      </w:r>
    </w:p>
    <w:p w14:paraId="10C85342" w14:textId="333A3861" w:rsidR="00F2141B" w:rsidRPr="00F2141B" w:rsidRDefault="00F2141B" w:rsidP="00F21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Решить систему линейных уравнений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13DFC7C" wp14:editId="04510505">
            <wp:extent cx="1607820" cy="1021080"/>
            <wp:effectExtent l="0" t="0" r="0" b="7620"/>
            <wp:docPr id="5" name="Picture 5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C8A4" w14:textId="120EB1A1" w:rsidR="00F2141B" w:rsidRPr="00F2141B" w:rsidRDefault="00F2141B" w:rsidP="00F21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lastRenderedPageBreak/>
        <w:t>Решить систему нелинейных уравнений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20BCEC2" wp14:editId="25AA51BE">
            <wp:extent cx="1783080" cy="891540"/>
            <wp:effectExtent l="0" t="0" r="7620" b="3810"/>
            <wp:docPr id="4" name="Picture 4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42839" w14:textId="77777777" w:rsidR="00F2141B" w:rsidRPr="00F2141B" w:rsidRDefault="00F2141B" w:rsidP="00F2141B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F2141B">
        <w:rPr>
          <w:rFonts w:ascii="Times New Roman" w:eastAsia="Times New Roman" w:hAnsi="Times New Roman" w:cs="Times New Roman"/>
          <w:i/>
          <w:iCs/>
          <w:color w:val="555555"/>
          <w:sz w:val="23"/>
          <w:szCs w:val="23"/>
          <w:lang w:eastAsia="ru-RU"/>
        </w:rPr>
        <w:t>Домашнее задание.</w:t>
      </w:r>
    </w:p>
    <w:p w14:paraId="5F17FB3B" w14:textId="72669D5A" w:rsidR="00F2141B" w:rsidRDefault="00F2141B" w:rsidP="00F21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Создать в </w:t>
      </w:r>
      <w:proofErr w:type="spellStart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Excel</w:t>
      </w:r>
      <w:proofErr w:type="spellEnd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 таблицу умножения 10 на 10. Данная таблица должна получаться за счет копирования одной и той же формулы.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6A07944F" wp14:editId="0392CE93">
            <wp:extent cx="2750820" cy="1600200"/>
            <wp:effectExtent l="0" t="0" r="0" b="0"/>
            <wp:docPr id="3" name="Picture 3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7616" w14:textId="77777777" w:rsidR="00F2141B" w:rsidRPr="00F2141B" w:rsidRDefault="00F2141B" w:rsidP="00F2141B">
      <w:p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</w:p>
    <w:p w14:paraId="360DEF2F" w14:textId="442972D5" w:rsidR="00F2141B" w:rsidRPr="00F2141B" w:rsidRDefault="00F2141B" w:rsidP="00F21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Решить систему нелинейных уравнений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3FD17E81" wp14:editId="242BECD5">
            <wp:extent cx="2849880" cy="1569720"/>
            <wp:effectExtent l="0" t="0" r="7620" b="0"/>
            <wp:docPr id="2" name="Picture 2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8FFB" w14:textId="77777777" w:rsidR="00F2141B" w:rsidRDefault="00F2141B" w:rsidP="00F21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На отрезке [-5, 5] построить график функции</w:t>
      </w: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br/>
      </w:r>
      <w:r w:rsidRPr="00F2141B">
        <w:rPr>
          <w:rFonts w:ascii="Source Sans Pro" w:eastAsia="Times New Roman" w:hAnsi="Source Sans Pr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62EEF29A" wp14:editId="15FCE024">
            <wp:extent cx="2804160" cy="1028700"/>
            <wp:effectExtent l="0" t="0" r="0" b="0"/>
            <wp:docPr id="1" name="Picture 1" descr="Определе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ределе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B55D" w14:textId="7A37A1A1" w:rsidR="00F2141B" w:rsidRPr="00F2141B" w:rsidRDefault="00F2141B" w:rsidP="00F2141B">
      <w:pPr>
        <w:shd w:val="clear" w:color="auto" w:fill="FFFFFF"/>
        <w:spacing w:before="100" w:beforeAutospacing="1" w:after="100" w:afterAutospacing="1" w:line="360" w:lineRule="atLeast"/>
        <w:ind w:left="540"/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</w:pPr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Необходимо построить вспомогательную таблицу значений функции, выбрав шаг приращения аргумента </w:t>
      </w:r>
      <w:proofErr w:type="spellStart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>dx</w:t>
      </w:r>
      <w:proofErr w:type="spellEnd"/>
      <w:r w:rsidRPr="00F2141B">
        <w:rPr>
          <w:rFonts w:ascii="Source Sans Pro" w:eastAsia="Times New Roman" w:hAnsi="Source Sans Pro" w:cs="Times New Roman"/>
          <w:color w:val="555555"/>
          <w:sz w:val="23"/>
          <w:szCs w:val="23"/>
          <w:lang w:eastAsia="ru-RU"/>
        </w:rPr>
        <w:t xml:space="preserve"> = 0.1.</w:t>
      </w:r>
    </w:p>
    <w:p w14:paraId="709B5223" w14:textId="77777777" w:rsidR="00AA6A5B" w:rsidRDefault="00AA6A5B"/>
    <w:sectPr w:rsidR="00AA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1173F"/>
    <w:multiLevelType w:val="multilevel"/>
    <w:tmpl w:val="1F88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F6113"/>
    <w:multiLevelType w:val="multilevel"/>
    <w:tmpl w:val="B6F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5B"/>
    <w:rsid w:val="00AA6A5B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CF33"/>
  <w15:chartTrackingRefBased/>
  <w15:docId w15:val="{CD0A3D5E-4865-4181-9B47-3349846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2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F2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775">
          <w:marLeft w:val="0"/>
          <w:marRight w:val="0"/>
          <w:marTop w:val="300"/>
          <w:marBottom w:val="30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Mila</dc:creator>
  <cp:keywords/>
  <dc:description/>
  <cp:lastModifiedBy>Mila Mila</cp:lastModifiedBy>
  <cp:revision>2</cp:revision>
  <dcterms:created xsi:type="dcterms:W3CDTF">2020-03-18T16:24:00Z</dcterms:created>
  <dcterms:modified xsi:type="dcterms:W3CDTF">2020-03-18T16:25:00Z</dcterms:modified>
</cp:coreProperties>
</file>