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4AFAB7" w14:textId="77777777" w:rsidR="000D531A" w:rsidRPr="000D531A" w:rsidRDefault="000D531A" w:rsidP="000D531A">
      <w:pPr>
        <w:spacing w:line="360" w:lineRule="auto"/>
        <w:jc w:val="center"/>
        <w:rPr>
          <w:rFonts w:eastAsiaTheme="minorHAnsi"/>
          <w:kern w:val="28"/>
          <w:sz w:val="28"/>
          <w:szCs w:val="28"/>
          <w:lang w:eastAsia="en-US"/>
        </w:rPr>
      </w:pPr>
      <w:r w:rsidRPr="000D531A">
        <w:rPr>
          <w:rFonts w:eastAsiaTheme="minorHAnsi"/>
          <w:kern w:val="28"/>
          <w:sz w:val="28"/>
          <w:szCs w:val="28"/>
          <w:lang w:eastAsia="en-US"/>
        </w:rPr>
        <w:t>Федеральное государственное бюджетное образовательное</w:t>
      </w:r>
    </w:p>
    <w:p w14:paraId="1C80F1A9" w14:textId="77777777" w:rsidR="000D531A" w:rsidRPr="000D531A" w:rsidRDefault="000D531A" w:rsidP="000D531A">
      <w:pPr>
        <w:spacing w:line="360" w:lineRule="auto"/>
        <w:jc w:val="center"/>
        <w:rPr>
          <w:rFonts w:eastAsiaTheme="minorHAnsi"/>
          <w:kern w:val="28"/>
          <w:sz w:val="28"/>
          <w:szCs w:val="28"/>
          <w:lang w:eastAsia="en-US"/>
        </w:rPr>
      </w:pPr>
      <w:r w:rsidRPr="000D531A">
        <w:rPr>
          <w:rFonts w:eastAsiaTheme="minorHAnsi"/>
          <w:kern w:val="28"/>
          <w:sz w:val="28"/>
          <w:szCs w:val="28"/>
          <w:lang w:eastAsia="en-US"/>
        </w:rPr>
        <w:t xml:space="preserve">учреждение высшего образования </w:t>
      </w:r>
    </w:p>
    <w:p w14:paraId="19C39632" w14:textId="77777777" w:rsidR="000D531A" w:rsidRPr="000D531A" w:rsidRDefault="000D531A" w:rsidP="000D531A">
      <w:pPr>
        <w:spacing w:line="360" w:lineRule="auto"/>
        <w:jc w:val="center"/>
        <w:rPr>
          <w:rFonts w:eastAsiaTheme="minorHAnsi"/>
          <w:kern w:val="28"/>
          <w:sz w:val="28"/>
          <w:szCs w:val="28"/>
          <w:lang w:eastAsia="en-US"/>
        </w:rPr>
      </w:pPr>
      <w:r w:rsidRPr="000D531A">
        <w:rPr>
          <w:rFonts w:eastAsiaTheme="minorHAnsi"/>
          <w:kern w:val="28"/>
          <w:sz w:val="28"/>
          <w:szCs w:val="28"/>
          <w:lang w:eastAsia="en-US"/>
        </w:rPr>
        <w:t>Московский государственный университет имени М.В. Ломоносова</w:t>
      </w:r>
    </w:p>
    <w:p w14:paraId="7F65BFAC" w14:textId="77777777" w:rsidR="000D531A" w:rsidRPr="000D531A" w:rsidRDefault="000D531A" w:rsidP="000D531A">
      <w:pPr>
        <w:spacing w:line="360" w:lineRule="auto"/>
        <w:jc w:val="center"/>
        <w:rPr>
          <w:rFonts w:eastAsiaTheme="minorHAnsi"/>
          <w:kern w:val="28"/>
          <w:sz w:val="28"/>
          <w:szCs w:val="28"/>
          <w:lang w:eastAsia="en-US"/>
        </w:rPr>
      </w:pPr>
      <w:r w:rsidRPr="000D531A">
        <w:rPr>
          <w:rFonts w:eastAsiaTheme="minorHAnsi"/>
          <w:iCs/>
          <w:kern w:val="28"/>
          <w:sz w:val="28"/>
          <w:szCs w:val="28"/>
          <w:lang w:eastAsia="en-US"/>
        </w:rPr>
        <w:t>Московская школа экономики</w:t>
      </w:r>
    </w:p>
    <w:p w14:paraId="7D771C92" w14:textId="77777777" w:rsidR="000D531A" w:rsidRPr="000D531A" w:rsidRDefault="000D531A" w:rsidP="000D531A">
      <w:pPr>
        <w:spacing w:line="360" w:lineRule="auto"/>
        <w:jc w:val="right"/>
        <w:rPr>
          <w:rFonts w:eastAsiaTheme="minorHAnsi"/>
          <w:color w:val="000000"/>
          <w:kern w:val="28"/>
          <w:sz w:val="28"/>
          <w:szCs w:val="28"/>
          <w:lang w:eastAsia="en-US"/>
        </w:rPr>
      </w:pPr>
    </w:p>
    <w:p w14:paraId="5D900D3D" w14:textId="77777777" w:rsidR="000D531A" w:rsidRPr="000D531A" w:rsidRDefault="000D531A" w:rsidP="000D531A">
      <w:pPr>
        <w:spacing w:line="360" w:lineRule="auto"/>
        <w:jc w:val="right"/>
        <w:rPr>
          <w:rFonts w:eastAsiaTheme="minorHAnsi"/>
          <w:color w:val="000000"/>
          <w:kern w:val="28"/>
          <w:sz w:val="28"/>
          <w:szCs w:val="28"/>
          <w:lang w:eastAsia="en-US"/>
        </w:rPr>
      </w:pPr>
      <w:r w:rsidRPr="000D531A">
        <w:rPr>
          <w:rFonts w:eastAsiaTheme="minorHAnsi"/>
          <w:color w:val="000000"/>
          <w:kern w:val="28"/>
          <w:sz w:val="28"/>
          <w:szCs w:val="28"/>
          <w:lang w:eastAsia="en-US"/>
        </w:rPr>
        <w:t xml:space="preserve">Учебная программа утверждена </w:t>
      </w:r>
    </w:p>
    <w:p w14:paraId="7A58D544" w14:textId="77777777" w:rsidR="000D531A" w:rsidRPr="000D531A" w:rsidRDefault="000D531A" w:rsidP="000D531A">
      <w:pPr>
        <w:spacing w:line="360" w:lineRule="auto"/>
        <w:jc w:val="right"/>
        <w:rPr>
          <w:rFonts w:eastAsiaTheme="minorHAnsi"/>
          <w:color w:val="000000"/>
          <w:kern w:val="28"/>
          <w:sz w:val="28"/>
          <w:szCs w:val="28"/>
          <w:lang w:eastAsia="en-US"/>
        </w:rPr>
      </w:pPr>
      <w:r w:rsidRPr="000D531A">
        <w:rPr>
          <w:rFonts w:eastAsiaTheme="minorHAnsi"/>
          <w:color w:val="000000"/>
          <w:kern w:val="28"/>
          <w:sz w:val="28"/>
          <w:szCs w:val="28"/>
          <w:lang w:eastAsia="en-US"/>
        </w:rPr>
        <w:t xml:space="preserve">решением Ученого совета МШЭ МГУ </w:t>
      </w:r>
    </w:p>
    <w:p w14:paraId="3CFA986D" w14:textId="77777777" w:rsidR="000D531A" w:rsidRPr="000D531A" w:rsidRDefault="000D531A" w:rsidP="000D531A">
      <w:pPr>
        <w:jc w:val="right"/>
        <w:rPr>
          <w:rFonts w:eastAsiaTheme="minorHAnsi"/>
          <w:kern w:val="28"/>
          <w:sz w:val="28"/>
          <w:szCs w:val="28"/>
          <w:lang w:eastAsia="en-US"/>
        </w:rPr>
      </w:pPr>
      <w:r w:rsidRPr="000D531A">
        <w:rPr>
          <w:rFonts w:eastAsiaTheme="minorHAnsi"/>
          <w:color w:val="000000"/>
          <w:kern w:val="28"/>
          <w:sz w:val="28"/>
          <w:szCs w:val="28"/>
          <w:lang w:eastAsia="en-US"/>
        </w:rPr>
        <w:t xml:space="preserve">Протокол №______ </w:t>
      </w:r>
    </w:p>
    <w:p w14:paraId="74B657D9" w14:textId="77777777" w:rsidR="000D531A" w:rsidRPr="000D531A" w:rsidRDefault="000D531A" w:rsidP="000D531A">
      <w:pPr>
        <w:spacing w:line="360" w:lineRule="auto"/>
        <w:rPr>
          <w:rFonts w:eastAsiaTheme="minorHAnsi"/>
          <w:b/>
          <w:bCs/>
          <w:kern w:val="28"/>
          <w:sz w:val="28"/>
          <w:szCs w:val="28"/>
          <w:lang w:eastAsia="en-US"/>
        </w:rPr>
      </w:pPr>
    </w:p>
    <w:p w14:paraId="12552043" w14:textId="77777777" w:rsidR="000D531A" w:rsidRPr="000D531A" w:rsidRDefault="000D531A" w:rsidP="000D531A">
      <w:pPr>
        <w:spacing w:line="360" w:lineRule="auto"/>
        <w:rPr>
          <w:rFonts w:eastAsiaTheme="minorHAnsi"/>
          <w:b/>
          <w:bCs/>
          <w:kern w:val="28"/>
          <w:sz w:val="28"/>
          <w:szCs w:val="28"/>
          <w:lang w:eastAsia="en-US"/>
        </w:rPr>
      </w:pPr>
    </w:p>
    <w:p w14:paraId="66C36AB4" w14:textId="77777777" w:rsidR="000D531A" w:rsidRPr="000D531A" w:rsidRDefault="000D531A" w:rsidP="000D531A">
      <w:pPr>
        <w:spacing w:line="360" w:lineRule="auto"/>
        <w:jc w:val="center"/>
        <w:rPr>
          <w:rFonts w:eastAsiaTheme="minorHAnsi"/>
          <w:b/>
          <w:bCs/>
          <w:kern w:val="28"/>
          <w:sz w:val="28"/>
          <w:szCs w:val="28"/>
          <w:lang w:eastAsia="en-US"/>
        </w:rPr>
      </w:pPr>
      <w:r w:rsidRPr="000D531A">
        <w:rPr>
          <w:rFonts w:eastAsiaTheme="minorHAnsi"/>
          <w:b/>
          <w:bCs/>
          <w:kern w:val="28"/>
          <w:sz w:val="28"/>
          <w:szCs w:val="28"/>
          <w:lang w:eastAsia="en-US"/>
        </w:rPr>
        <w:t xml:space="preserve">РАБОЧАЯ ПРОГРАММА ДИСЦИПЛИНЫ </w:t>
      </w:r>
    </w:p>
    <w:p w14:paraId="71E1565A" w14:textId="77777777" w:rsidR="000D531A" w:rsidRPr="000D531A" w:rsidRDefault="000D531A" w:rsidP="000D531A">
      <w:pPr>
        <w:spacing w:line="360" w:lineRule="auto"/>
        <w:jc w:val="center"/>
        <w:rPr>
          <w:rFonts w:eastAsiaTheme="minorHAnsi"/>
          <w:b/>
          <w:bCs/>
          <w:kern w:val="28"/>
          <w:sz w:val="28"/>
          <w:szCs w:val="28"/>
          <w:lang w:eastAsia="en-US"/>
        </w:rPr>
      </w:pPr>
    </w:p>
    <w:p w14:paraId="6CBAA82A" w14:textId="77777777" w:rsidR="000D531A" w:rsidRPr="000D531A" w:rsidRDefault="000D531A" w:rsidP="000D531A">
      <w:pPr>
        <w:spacing w:line="360" w:lineRule="auto"/>
        <w:jc w:val="center"/>
        <w:rPr>
          <w:rFonts w:eastAsiaTheme="minorHAnsi"/>
          <w:b/>
          <w:bCs/>
          <w:kern w:val="28"/>
          <w:sz w:val="28"/>
          <w:szCs w:val="28"/>
          <w:lang w:eastAsia="en-US"/>
        </w:rPr>
      </w:pPr>
      <w:r w:rsidRPr="000D531A">
        <w:rPr>
          <w:rFonts w:eastAsiaTheme="minorHAnsi"/>
          <w:b/>
          <w:bCs/>
          <w:kern w:val="28"/>
          <w:sz w:val="28"/>
          <w:szCs w:val="28"/>
          <w:lang w:eastAsia="en-US"/>
        </w:rPr>
        <w:t>Наименование дисциплины:</w:t>
      </w:r>
    </w:p>
    <w:p w14:paraId="4FD23BA2" w14:textId="59EE081E" w:rsidR="000D531A" w:rsidRPr="000D531A" w:rsidRDefault="000D531A" w:rsidP="000D531A">
      <w:pPr>
        <w:widowControl/>
        <w:wordWrap/>
        <w:jc w:val="center"/>
        <w:rPr>
          <w:rFonts w:eastAsiaTheme="minorHAnsi"/>
          <w:b/>
          <w:i/>
          <w:kern w:val="0"/>
          <w:sz w:val="28"/>
          <w:szCs w:val="28"/>
          <w:lang w:eastAsia="en-US"/>
        </w:rPr>
      </w:pPr>
      <w:r w:rsidRPr="000D531A">
        <w:rPr>
          <w:rFonts w:eastAsiaTheme="minorHAnsi"/>
          <w:b/>
          <w:i/>
          <w:kern w:val="0"/>
          <w:sz w:val="28"/>
          <w:szCs w:val="28"/>
          <w:lang w:eastAsia="en-US"/>
        </w:rPr>
        <w:t>«</w:t>
      </w:r>
      <w:r>
        <w:rPr>
          <w:rFonts w:eastAsiaTheme="minorHAnsi"/>
          <w:b/>
          <w:i/>
          <w:kern w:val="0"/>
          <w:sz w:val="28"/>
          <w:szCs w:val="28"/>
          <w:lang w:eastAsia="en-US"/>
        </w:rPr>
        <w:t>Основы экономического прогнозирования</w:t>
      </w:r>
      <w:r w:rsidRPr="000D531A">
        <w:rPr>
          <w:rFonts w:eastAsiaTheme="minorHAnsi"/>
          <w:b/>
          <w:i/>
          <w:kern w:val="0"/>
          <w:sz w:val="28"/>
          <w:szCs w:val="28"/>
          <w:lang w:eastAsia="en-US"/>
        </w:rPr>
        <w:t>»</w:t>
      </w:r>
    </w:p>
    <w:p w14:paraId="4F4690BD" w14:textId="77777777" w:rsidR="000D531A" w:rsidRPr="000D531A" w:rsidRDefault="000D531A" w:rsidP="000D531A">
      <w:pPr>
        <w:jc w:val="center"/>
        <w:rPr>
          <w:rFonts w:eastAsiaTheme="minorHAnsi"/>
          <w:bCs/>
          <w:kern w:val="28"/>
          <w:sz w:val="28"/>
          <w:szCs w:val="28"/>
          <w:lang w:eastAsia="en-US"/>
        </w:rPr>
      </w:pPr>
    </w:p>
    <w:p w14:paraId="612B8929" w14:textId="77777777" w:rsidR="000D531A" w:rsidRPr="000D531A" w:rsidRDefault="000D531A" w:rsidP="000D531A">
      <w:pPr>
        <w:jc w:val="center"/>
        <w:rPr>
          <w:rFonts w:eastAsiaTheme="minorHAnsi"/>
          <w:b/>
          <w:bCs/>
          <w:kern w:val="28"/>
          <w:sz w:val="28"/>
          <w:szCs w:val="28"/>
          <w:lang w:eastAsia="en-US"/>
        </w:rPr>
      </w:pPr>
      <w:r w:rsidRPr="000D531A">
        <w:rPr>
          <w:rFonts w:eastAsiaTheme="minorHAnsi"/>
          <w:b/>
          <w:bCs/>
          <w:kern w:val="28"/>
          <w:sz w:val="28"/>
          <w:szCs w:val="28"/>
          <w:lang w:eastAsia="en-US"/>
        </w:rPr>
        <w:t xml:space="preserve">Уровень высшего образования: </w:t>
      </w:r>
    </w:p>
    <w:p w14:paraId="5E39D650" w14:textId="77777777" w:rsidR="000D531A" w:rsidRPr="000D531A" w:rsidRDefault="000D531A" w:rsidP="000D531A">
      <w:pPr>
        <w:jc w:val="center"/>
        <w:rPr>
          <w:rFonts w:eastAsiaTheme="minorHAnsi"/>
          <w:bCs/>
          <w:i/>
          <w:iCs/>
          <w:kern w:val="28"/>
          <w:sz w:val="28"/>
          <w:szCs w:val="28"/>
          <w:lang w:eastAsia="en-US"/>
        </w:rPr>
      </w:pPr>
      <w:r w:rsidRPr="000D531A">
        <w:rPr>
          <w:rFonts w:eastAsiaTheme="minorHAnsi"/>
          <w:bCs/>
          <w:i/>
          <w:iCs/>
          <w:kern w:val="28"/>
          <w:sz w:val="28"/>
          <w:szCs w:val="28"/>
          <w:lang w:eastAsia="en-US"/>
        </w:rPr>
        <w:t xml:space="preserve">магистратура </w:t>
      </w:r>
    </w:p>
    <w:p w14:paraId="6BDFB4E5" w14:textId="77777777" w:rsidR="000D531A" w:rsidRPr="000D531A" w:rsidRDefault="000D531A" w:rsidP="000D531A">
      <w:pPr>
        <w:spacing w:line="360" w:lineRule="auto"/>
        <w:jc w:val="center"/>
        <w:rPr>
          <w:rFonts w:eastAsiaTheme="minorHAnsi"/>
          <w:b/>
          <w:bCs/>
          <w:kern w:val="28"/>
          <w:sz w:val="28"/>
          <w:szCs w:val="28"/>
          <w:lang w:eastAsia="en-US"/>
        </w:rPr>
      </w:pPr>
    </w:p>
    <w:p w14:paraId="002B9C5F" w14:textId="77777777" w:rsidR="000D531A" w:rsidRPr="000D531A" w:rsidRDefault="000D531A" w:rsidP="000D531A">
      <w:pPr>
        <w:jc w:val="center"/>
        <w:rPr>
          <w:rFonts w:eastAsiaTheme="minorHAnsi"/>
          <w:b/>
          <w:bCs/>
          <w:kern w:val="28"/>
          <w:sz w:val="28"/>
          <w:szCs w:val="28"/>
          <w:lang w:eastAsia="en-US"/>
        </w:rPr>
      </w:pPr>
      <w:r w:rsidRPr="000D531A">
        <w:rPr>
          <w:rFonts w:eastAsiaTheme="minorHAnsi"/>
          <w:b/>
          <w:bCs/>
          <w:kern w:val="28"/>
          <w:sz w:val="28"/>
          <w:szCs w:val="28"/>
          <w:lang w:eastAsia="en-US"/>
        </w:rPr>
        <w:t xml:space="preserve">Направление подготовки / специальность: </w:t>
      </w:r>
    </w:p>
    <w:p w14:paraId="241AA0A3" w14:textId="77777777" w:rsidR="000D531A" w:rsidRPr="000D531A" w:rsidRDefault="000D531A" w:rsidP="000D531A">
      <w:pPr>
        <w:jc w:val="center"/>
        <w:rPr>
          <w:rFonts w:eastAsiaTheme="minorHAnsi"/>
          <w:bCs/>
          <w:i/>
          <w:kern w:val="28"/>
          <w:sz w:val="28"/>
          <w:szCs w:val="28"/>
          <w:lang w:eastAsia="en-US"/>
        </w:rPr>
      </w:pPr>
      <w:r w:rsidRPr="000D531A">
        <w:rPr>
          <w:rFonts w:eastAsiaTheme="minorHAnsi"/>
          <w:bCs/>
          <w:i/>
          <w:kern w:val="28"/>
          <w:sz w:val="28"/>
          <w:szCs w:val="28"/>
          <w:lang w:eastAsia="en-US"/>
        </w:rPr>
        <w:t xml:space="preserve">38.04.01 «Экономика» </w:t>
      </w:r>
    </w:p>
    <w:p w14:paraId="2C914291" w14:textId="77777777" w:rsidR="000D531A" w:rsidRPr="000D531A" w:rsidRDefault="000D531A" w:rsidP="000D531A">
      <w:pPr>
        <w:spacing w:line="360" w:lineRule="auto"/>
        <w:rPr>
          <w:rFonts w:eastAsiaTheme="minorHAnsi"/>
          <w:b/>
          <w:bCs/>
          <w:kern w:val="28"/>
          <w:lang w:eastAsia="en-US"/>
        </w:rPr>
      </w:pPr>
    </w:p>
    <w:p w14:paraId="5BB38320" w14:textId="77777777" w:rsidR="000D531A" w:rsidRPr="000D531A" w:rsidRDefault="000D531A" w:rsidP="000D531A">
      <w:pPr>
        <w:spacing w:line="360" w:lineRule="auto"/>
        <w:jc w:val="center"/>
        <w:rPr>
          <w:rFonts w:eastAsiaTheme="minorHAnsi"/>
          <w:b/>
          <w:bCs/>
          <w:kern w:val="28"/>
          <w:sz w:val="28"/>
          <w:szCs w:val="28"/>
          <w:lang w:eastAsia="en-US"/>
        </w:rPr>
      </w:pPr>
      <w:r w:rsidRPr="000D531A">
        <w:rPr>
          <w:rFonts w:eastAsiaTheme="minorHAnsi"/>
          <w:b/>
          <w:bCs/>
          <w:kern w:val="28"/>
          <w:sz w:val="28"/>
          <w:szCs w:val="28"/>
          <w:lang w:eastAsia="en-US"/>
        </w:rPr>
        <w:t>Направленность (профиль)/специализация ОПОП:</w:t>
      </w:r>
    </w:p>
    <w:p w14:paraId="10BA4349" w14:textId="77777777" w:rsidR="000D531A" w:rsidRPr="000D531A" w:rsidRDefault="000D531A" w:rsidP="000D531A">
      <w:pPr>
        <w:spacing w:line="360" w:lineRule="auto"/>
        <w:jc w:val="center"/>
        <w:rPr>
          <w:rFonts w:eastAsiaTheme="minorHAnsi"/>
          <w:bCs/>
          <w:i/>
          <w:kern w:val="28"/>
          <w:sz w:val="28"/>
          <w:szCs w:val="28"/>
          <w:lang w:eastAsia="en-US"/>
        </w:rPr>
      </w:pPr>
      <w:r w:rsidRPr="000D531A">
        <w:rPr>
          <w:rFonts w:eastAsiaTheme="minorHAnsi"/>
          <w:bCs/>
          <w:i/>
          <w:kern w:val="28"/>
          <w:sz w:val="28"/>
          <w:szCs w:val="28"/>
          <w:lang w:eastAsia="en-US"/>
        </w:rPr>
        <w:t>«Экономическая и финансовая стратегия»</w:t>
      </w:r>
    </w:p>
    <w:p w14:paraId="54B40722" w14:textId="77777777" w:rsidR="000D531A" w:rsidRPr="000D531A" w:rsidRDefault="000D531A" w:rsidP="000D531A">
      <w:pPr>
        <w:spacing w:after="120"/>
        <w:rPr>
          <w:rFonts w:eastAsiaTheme="minorHAnsi"/>
          <w:b/>
          <w:bCs/>
          <w:kern w:val="28"/>
          <w:lang w:eastAsia="en-US"/>
        </w:rPr>
      </w:pPr>
    </w:p>
    <w:p w14:paraId="1982855C" w14:textId="77777777" w:rsidR="000D531A" w:rsidRPr="000D531A" w:rsidRDefault="000D531A" w:rsidP="000D531A">
      <w:pPr>
        <w:jc w:val="center"/>
        <w:rPr>
          <w:rFonts w:eastAsiaTheme="minorHAnsi"/>
          <w:b/>
          <w:bCs/>
          <w:kern w:val="28"/>
          <w:sz w:val="28"/>
          <w:szCs w:val="28"/>
          <w:lang w:eastAsia="en-US"/>
        </w:rPr>
      </w:pPr>
      <w:r w:rsidRPr="000D531A">
        <w:rPr>
          <w:rFonts w:eastAsiaTheme="minorHAnsi"/>
          <w:kern w:val="28"/>
          <w:sz w:val="28"/>
          <w:szCs w:val="28"/>
          <w:lang w:eastAsia="en-US"/>
        </w:rPr>
        <w:t>Форма обучения:</w:t>
      </w:r>
    </w:p>
    <w:p w14:paraId="3F42E460" w14:textId="77777777" w:rsidR="000D531A" w:rsidRPr="000D531A" w:rsidRDefault="000D531A" w:rsidP="000D531A">
      <w:pPr>
        <w:jc w:val="center"/>
        <w:rPr>
          <w:rFonts w:eastAsiaTheme="minorHAnsi"/>
          <w:b/>
          <w:bCs/>
          <w:i/>
          <w:iCs/>
          <w:kern w:val="28"/>
          <w:sz w:val="28"/>
          <w:szCs w:val="28"/>
          <w:lang w:eastAsia="en-US"/>
        </w:rPr>
      </w:pPr>
      <w:r w:rsidRPr="000D531A">
        <w:rPr>
          <w:rFonts w:eastAsiaTheme="minorHAnsi"/>
          <w:i/>
          <w:iCs/>
          <w:kern w:val="28"/>
          <w:sz w:val="28"/>
          <w:szCs w:val="28"/>
          <w:lang w:eastAsia="en-US"/>
        </w:rPr>
        <w:t>Очная</w:t>
      </w:r>
    </w:p>
    <w:p w14:paraId="04401B6F" w14:textId="77777777" w:rsidR="000D531A" w:rsidRPr="000D531A" w:rsidRDefault="000D531A" w:rsidP="000D531A">
      <w:pPr>
        <w:spacing w:after="120"/>
        <w:jc w:val="center"/>
        <w:rPr>
          <w:rFonts w:eastAsiaTheme="minorHAnsi"/>
          <w:b/>
          <w:bCs/>
          <w:i/>
          <w:iCs/>
          <w:kern w:val="28"/>
          <w:sz w:val="28"/>
          <w:szCs w:val="28"/>
          <w:lang w:eastAsia="en-US"/>
        </w:rPr>
      </w:pPr>
    </w:p>
    <w:p w14:paraId="2A691BA9" w14:textId="77777777" w:rsidR="000D531A" w:rsidRPr="000D531A" w:rsidRDefault="000D531A" w:rsidP="000D531A">
      <w:pPr>
        <w:spacing w:after="120"/>
        <w:rPr>
          <w:rFonts w:eastAsiaTheme="minorHAnsi"/>
          <w:b/>
          <w:bCs/>
          <w:i/>
          <w:iCs/>
          <w:kern w:val="28"/>
          <w:sz w:val="28"/>
          <w:szCs w:val="28"/>
          <w:lang w:eastAsia="en-US"/>
        </w:rPr>
      </w:pPr>
    </w:p>
    <w:p w14:paraId="1D56EDED" w14:textId="77777777" w:rsidR="000D531A" w:rsidRPr="000D531A" w:rsidRDefault="000D531A" w:rsidP="000D531A">
      <w:pPr>
        <w:spacing w:line="360" w:lineRule="auto"/>
        <w:rPr>
          <w:rFonts w:eastAsiaTheme="minorHAnsi"/>
          <w:color w:val="000000"/>
          <w:kern w:val="28"/>
          <w:sz w:val="28"/>
          <w:szCs w:val="28"/>
          <w:lang w:eastAsia="en-US"/>
        </w:rPr>
      </w:pPr>
      <w:r w:rsidRPr="000D531A">
        <w:rPr>
          <w:rFonts w:eastAsiaTheme="minorHAnsi"/>
          <w:color w:val="000000"/>
          <w:kern w:val="28"/>
          <w:sz w:val="28"/>
          <w:szCs w:val="28"/>
          <w:lang w:eastAsia="en-US"/>
        </w:rPr>
        <w:t xml:space="preserve">Учебная программа утверждена </w:t>
      </w:r>
    </w:p>
    <w:p w14:paraId="2AF2542C" w14:textId="77777777" w:rsidR="000D531A" w:rsidRPr="000D531A" w:rsidRDefault="000D531A" w:rsidP="000D531A">
      <w:pPr>
        <w:spacing w:line="360" w:lineRule="auto"/>
        <w:rPr>
          <w:rFonts w:eastAsiaTheme="minorHAnsi"/>
          <w:color w:val="000000"/>
          <w:kern w:val="28"/>
          <w:sz w:val="28"/>
          <w:szCs w:val="28"/>
          <w:lang w:eastAsia="en-US"/>
        </w:rPr>
      </w:pPr>
      <w:r w:rsidRPr="000D531A">
        <w:rPr>
          <w:rFonts w:eastAsiaTheme="minorHAnsi"/>
          <w:color w:val="000000"/>
          <w:kern w:val="28"/>
          <w:sz w:val="28"/>
          <w:szCs w:val="28"/>
          <w:lang w:eastAsia="en-US"/>
        </w:rPr>
        <w:t>решением кафедры ЭиФС МШЭ МГУ</w:t>
      </w:r>
    </w:p>
    <w:p w14:paraId="2D93E2DE" w14:textId="77777777" w:rsidR="000D531A" w:rsidRPr="000D531A" w:rsidRDefault="000D531A" w:rsidP="000D531A">
      <w:pPr>
        <w:spacing w:after="120"/>
        <w:jc w:val="left"/>
        <w:rPr>
          <w:rFonts w:eastAsiaTheme="minorHAnsi"/>
          <w:b/>
          <w:bCs/>
          <w:i/>
          <w:iCs/>
          <w:kern w:val="28"/>
          <w:sz w:val="28"/>
          <w:szCs w:val="28"/>
          <w:lang w:eastAsia="en-US"/>
        </w:rPr>
      </w:pPr>
      <w:r w:rsidRPr="000D531A">
        <w:rPr>
          <w:rFonts w:eastAsiaTheme="minorHAnsi"/>
          <w:color w:val="000000"/>
          <w:kern w:val="28"/>
          <w:sz w:val="28"/>
          <w:szCs w:val="28"/>
          <w:lang w:eastAsia="en-US"/>
        </w:rPr>
        <w:t>Протокол №______</w:t>
      </w:r>
    </w:p>
    <w:p w14:paraId="1D73320C" w14:textId="77777777" w:rsidR="000D531A" w:rsidRPr="000D531A" w:rsidRDefault="000D531A" w:rsidP="000D531A">
      <w:pPr>
        <w:spacing w:after="120"/>
        <w:rPr>
          <w:rFonts w:eastAsiaTheme="minorHAnsi"/>
          <w:b/>
          <w:bCs/>
          <w:i/>
          <w:iCs/>
          <w:kern w:val="28"/>
          <w:sz w:val="28"/>
          <w:szCs w:val="28"/>
          <w:lang w:eastAsia="en-US"/>
        </w:rPr>
      </w:pPr>
    </w:p>
    <w:p w14:paraId="6753B034" w14:textId="77777777" w:rsidR="000D531A" w:rsidRPr="000D531A" w:rsidRDefault="000D531A" w:rsidP="000D531A">
      <w:pPr>
        <w:spacing w:after="120"/>
        <w:rPr>
          <w:rFonts w:eastAsiaTheme="minorHAnsi"/>
          <w:b/>
          <w:bCs/>
          <w:iCs/>
          <w:kern w:val="28"/>
          <w:sz w:val="28"/>
          <w:szCs w:val="28"/>
          <w:lang w:eastAsia="en-US"/>
        </w:rPr>
      </w:pPr>
    </w:p>
    <w:p w14:paraId="109B9D6D" w14:textId="77777777" w:rsidR="000D531A" w:rsidRPr="000D531A" w:rsidRDefault="000D531A" w:rsidP="000D531A">
      <w:pPr>
        <w:spacing w:after="120"/>
        <w:jc w:val="center"/>
        <w:rPr>
          <w:rFonts w:eastAsiaTheme="minorHAnsi"/>
          <w:b/>
          <w:bCs/>
          <w:i/>
          <w:iCs/>
          <w:kern w:val="28"/>
          <w:sz w:val="28"/>
          <w:szCs w:val="28"/>
          <w:lang w:eastAsia="en-US"/>
        </w:rPr>
        <w:sectPr w:rsidR="000D531A" w:rsidRPr="000D531A" w:rsidSect="008E29B6">
          <w:footerReference w:type="even" r:id="rId8"/>
          <w:footerReference w:type="default" r:id="rId9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  <w:r w:rsidRPr="000D531A">
        <w:rPr>
          <w:rFonts w:eastAsiaTheme="minorHAnsi"/>
          <w:iCs/>
          <w:kern w:val="28"/>
          <w:sz w:val="28"/>
          <w:szCs w:val="28"/>
          <w:lang w:eastAsia="en-US"/>
        </w:rPr>
        <w:t>Москва</w:t>
      </w:r>
    </w:p>
    <w:p w14:paraId="3CF30C9B" w14:textId="77777777" w:rsidR="000D531A" w:rsidRPr="000D531A" w:rsidRDefault="000D531A" w:rsidP="000D531A">
      <w:pPr>
        <w:widowControl/>
        <w:wordWrap/>
        <w:spacing w:line="360" w:lineRule="auto"/>
        <w:ind w:firstLine="708"/>
        <w:rPr>
          <w:kern w:val="0"/>
          <w:sz w:val="28"/>
          <w:szCs w:val="28"/>
        </w:rPr>
        <w:sectPr w:rsidR="000D531A" w:rsidRPr="000D531A" w:rsidSect="0033313A">
          <w:footerReference w:type="even" r:id="rId10"/>
          <w:footerReference w:type="default" r:id="rId11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  <w:r w:rsidRPr="000D531A">
        <w:rPr>
          <w:kern w:val="0"/>
          <w:sz w:val="28"/>
          <w:szCs w:val="28"/>
        </w:rPr>
        <w:lastRenderedPageBreak/>
        <w:t>Рабочая программа дисциплины разработана в соответствии с самостоятельно установленным МГУ образовательным стандартом для реализуемых основных профессиональных образовательных программ высшего образования по направлению подготовки 38.04.01 Экономика (уровень магистратуры) в редакции, Приказ Министерства образования и науки РФ утвержденной приказом от 12 ноября 2015 г. № 132</w:t>
      </w:r>
    </w:p>
    <w:p w14:paraId="094A7F74" w14:textId="61E9C646" w:rsidR="000D531A" w:rsidRPr="000D531A" w:rsidRDefault="000D531A" w:rsidP="008B3454">
      <w:pPr>
        <w:widowControl/>
        <w:wordWrap/>
        <w:rPr>
          <w:sz w:val="28"/>
          <w:szCs w:val="28"/>
        </w:rPr>
      </w:pPr>
      <w:r w:rsidRPr="000D531A">
        <w:rPr>
          <w:sz w:val="28"/>
          <w:szCs w:val="28"/>
        </w:rPr>
        <w:lastRenderedPageBreak/>
        <w:t>1. Место дисциплины в структуре ОПОП ВО:</w:t>
      </w:r>
    </w:p>
    <w:p w14:paraId="32C9E37F" w14:textId="5CD7FD46" w:rsidR="000D531A" w:rsidRDefault="000D531A" w:rsidP="008B3454">
      <w:pPr>
        <w:widowControl/>
        <w:wordWrap/>
        <w:rPr>
          <w:i/>
          <w:sz w:val="28"/>
          <w:szCs w:val="28"/>
        </w:rPr>
      </w:pPr>
      <w:r w:rsidRPr="000D531A">
        <w:rPr>
          <w:i/>
          <w:sz w:val="28"/>
          <w:szCs w:val="28"/>
        </w:rPr>
        <w:t>Относится к вариативной части; является дисциплиной по выбору</w:t>
      </w:r>
      <w:r w:rsidR="008B3454">
        <w:rPr>
          <w:i/>
          <w:sz w:val="28"/>
          <w:szCs w:val="28"/>
        </w:rPr>
        <w:t>.</w:t>
      </w:r>
    </w:p>
    <w:p w14:paraId="651C60C9" w14:textId="77777777" w:rsidR="008B3454" w:rsidRPr="000D531A" w:rsidRDefault="008B3454" w:rsidP="008B3454">
      <w:pPr>
        <w:widowControl/>
        <w:wordWrap/>
        <w:rPr>
          <w:i/>
          <w:sz w:val="28"/>
          <w:szCs w:val="28"/>
        </w:rPr>
      </w:pPr>
    </w:p>
    <w:p w14:paraId="12EC8386" w14:textId="412CE018" w:rsidR="000D531A" w:rsidRPr="000D531A" w:rsidRDefault="000D531A" w:rsidP="008B3454">
      <w:pPr>
        <w:wordWrap/>
        <w:rPr>
          <w:rFonts w:eastAsiaTheme="minorHAnsi"/>
          <w:kern w:val="28"/>
          <w:sz w:val="28"/>
          <w:szCs w:val="28"/>
          <w:lang w:eastAsia="en-US"/>
        </w:rPr>
      </w:pPr>
      <w:r w:rsidRPr="000D531A">
        <w:rPr>
          <w:rFonts w:eastAsiaTheme="minorHAnsi"/>
          <w:kern w:val="28"/>
          <w:sz w:val="28"/>
          <w:szCs w:val="28"/>
          <w:lang w:eastAsia="en-US"/>
        </w:rPr>
        <w:t xml:space="preserve">2. Входные требования для освоения дисциплины, предварительные условия (если есть): </w:t>
      </w:r>
    </w:p>
    <w:p w14:paraId="0C14DE55" w14:textId="62402FCF" w:rsidR="000D531A" w:rsidRPr="000D531A" w:rsidRDefault="000D531A" w:rsidP="008B3454">
      <w:pPr>
        <w:widowControl/>
        <w:wordWrap/>
        <w:rPr>
          <w:rFonts w:eastAsiaTheme="minorHAnsi"/>
          <w:i/>
          <w:kern w:val="0"/>
          <w:sz w:val="28"/>
          <w:szCs w:val="28"/>
          <w:lang w:eastAsia="en-US"/>
        </w:rPr>
      </w:pPr>
      <w:r>
        <w:rPr>
          <w:rFonts w:eastAsiaTheme="minorHAnsi"/>
          <w:i/>
          <w:iCs/>
          <w:kern w:val="28"/>
          <w:sz w:val="28"/>
          <w:szCs w:val="28"/>
          <w:lang w:eastAsia="en-US"/>
        </w:rPr>
        <w:t>О</w:t>
      </w:r>
      <w:r w:rsidRPr="000D531A">
        <w:rPr>
          <w:rFonts w:eastAsiaTheme="minorHAnsi"/>
          <w:i/>
          <w:iCs/>
          <w:kern w:val="28"/>
          <w:sz w:val="28"/>
          <w:szCs w:val="28"/>
          <w:lang w:eastAsia="en-US"/>
        </w:rPr>
        <w:t>своение следующих дисциплин</w:t>
      </w:r>
      <w:r>
        <w:rPr>
          <w:rFonts w:eastAsiaTheme="minorHAnsi"/>
          <w:i/>
          <w:iCs/>
          <w:kern w:val="28"/>
          <w:sz w:val="28"/>
          <w:szCs w:val="28"/>
          <w:lang w:eastAsia="en-US"/>
        </w:rPr>
        <w:t xml:space="preserve"> «Теория стратегии и методология стр</w:t>
      </w:r>
      <w:r w:rsidR="00F74EE1">
        <w:rPr>
          <w:rFonts w:eastAsiaTheme="minorHAnsi"/>
          <w:i/>
          <w:iCs/>
          <w:kern w:val="28"/>
          <w:sz w:val="28"/>
          <w:szCs w:val="28"/>
          <w:lang w:eastAsia="en-US"/>
        </w:rPr>
        <w:t>ат</w:t>
      </w:r>
      <w:r>
        <w:rPr>
          <w:rFonts w:eastAsiaTheme="minorHAnsi"/>
          <w:i/>
          <w:iCs/>
          <w:kern w:val="28"/>
          <w:sz w:val="28"/>
          <w:szCs w:val="28"/>
          <w:lang w:eastAsia="en-US"/>
        </w:rPr>
        <w:t>егирования»,</w:t>
      </w:r>
      <w:r w:rsidRPr="000D531A">
        <w:rPr>
          <w:rFonts w:eastAsiaTheme="minorHAnsi"/>
          <w:i/>
          <w:iCs/>
          <w:kern w:val="28"/>
          <w:sz w:val="28"/>
          <w:szCs w:val="28"/>
          <w:lang w:eastAsia="en-US"/>
        </w:rPr>
        <w:t xml:space="preserve"> «</w:t>
      </w:r>
      <w:r w:rsidRPr="000D531A">
        <w:rPr>
          <w:rFonts w:eastAsiaTheme="minorHAnsi"/>
          <w:i/>
          <w:kern w:val="0"/>
          <w:sz w:val="28"/>
          <w:szCs w:val="28"/>
          <w:lang w:eastAsia="en-US"/>
        </w:rPr>
        <w:t>Эконометрика»</w:t>
      </w:r>
      <w:r>
        <w:rPr>
          <w:rFonts w:eastAsiaTheme="minorHAnsi"/>
          <w:i/>
          <w:kern w:val="0"/>
          <w:sz w:val="28"/>
          <w:szCs w:val="28"/>
          <w:lang w:eastAsia="en-US"/>
        </w:rPr>
        <w:t xml:space="preserve"> (базовый курс, включающий модели временных рядов), </w:t>
      </w:r>
      <w:r w:rsidRPr="000D531A">
        <w:rPr>
          <w:rFonts w:eastAsiaTheme="minorHAnsi"/>
          <w:i/>
          <w:kern w:val="0"/>
          <w:sz w:val="28"/>
          <w:szCs w:val="28"/>
          <w:lang w:eastAsia="en-US"/>
        </w:rPr>
        <w:t>«Теория вероятност</w:t>
      </w:r>
      <w:r>
        <w:rPr>
          <w:rFonts w:eastAsiaTheme="minorHAnsi"/>
          <w:i/>
          <w:kern w:val="0"/>
          <w:sz w:val="28"/>
          <w:szCs w:val="28"/>
          <w:lang w:eastAsia="en-US"/>
        </w:rPr>
        <w:t>ей и математическая статистика».</w:t>
      </w:r>
    </w:p>
    <w:p w14:paraId="0CB9F09D" w14:textId="77777777" w:rsidR="008B3454" w:rsidRDefault="008B3454" w:rsidP="008B3454">
      <w:pPr>
        <w:wordWrap/>
        <w:rPr>
          <w:rFonts w:eastAsiaTheme="minorHAnsi"/>
          <w:b/>
          <w:bCs/>
          <w:kern w:val="28"/>
          <w:sz w:val="28"/>
          <w:szCs w:val="28"/>
          <w:lang w:eastAsia="en-US"/>
        </w:rPr>
      </w:pPr>
    </w:p>
    <w:p w14:paraId="78C5A2CE" w14:textId="54507899" w:rsidR="000D531A" w:rsidRPr="008B3454" w:rsidRDefault="000D531A" w:rsidP="008B3454">
      <w:pPr>
        <w:wordWrap/>
        <w:rPr>
          <w:rFonts w:eastAsiaTheme="minorHAnsi"/>
          <w:kern w:val="28"/>
          <w:sz w:val="28"/>
          <w:szCs w:val="28"/>
          <w:lang w:eastAsia="en-US"/>
        </w:rPr>
      </w:pPr>
      <w:r w:rsidRPr="000D531A">
        <w:rPr>
          <w:rFonts w:eastAsiaTheme="minorHAnsi"/>
          <w:b/>
          <w:bCs/>
          <w:kern w:val="28"/>
          <w:sz w:val="28"/>
          <w:szCs w:val="28"/>
          <w:lang w:eastAsia="en-US"/>
        </w:rPr>
        <w:t>3.</w:t>
      </w:r>
      <w:r w:rsidRPr="000D531A">
        <w:rPr>
          <w:rFonts w:eastAsiaTheme="minorHAnsi"/>
          <w:kern w:val="28"/>
          <w:sz w:val="28"/>
          <w:szCs w:val="28"/>
          <w:lang w:eastAsia="en-US"/>
        </w:rPr>
        <w:t> Результаты обучения по дисциплине:</w:t>
      </w:r>
    </w:p>
    <w:tbl>
      <w:tblPr>
        <w:tblW w:w="506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966"/>
      </w:tblGrid>
      <w:tr w:rsidR="000D531A" w:rsidRPr="000D531A" w14:paraId="50AA73C8" w14:textId="77777777" w:rsidTr="00C54AC3">
        <w:tc>
          <w:tcPr>
            <w:tcW w:w="14737" w:type="dxa"/>
          </w:tcPr>
          <w:p w14:paraId="3B308D53" w14:textId="77777777" w:rsidR="000D531A" w:rsidRPr="000D531A" w:rsidRDefault="000D531A" w:rsidP="000D531A">
            <w:pPr>
              <w:jc w:val="center"/>
              <w:rPr>
                <w:rFonts w:eastAsiaTheme="minorHAnsi"/>
                <w:b/>
                <w:bCs/>
                <w:kern w:val="28"/>
                <w:sz w:val="22"/>
                <w:szCs w:val="22"/>
                <w:lang w:eastAsia="en-US"/>
              </w:rPr>
            </w:pPr>
            <w:r w:rsidRPr="000D531A">
              <w:rPr>
                <w:rFonts w:eastAsiaTheme="minorHAnsi"/>
                <w:b/>
                <w:bCs/>
                <w:kern w:val="28"/>
                <w:sz w:val="22"/>
                <w:szCs w:val="22"/>
                <w:lang w:eastAsia="en-US"/>
              </w:rPr>
              <w:t xml:space="preserve">Планируемые результаты обучения по дисциплине </w:t>
            </w:r>
          </w:p>
        </w:tc>
      </w:tr>
      <w:tr w:rsidR="000D531A" w:rsidRPr="000D531A" w14:paraId="3ADA9665" w14:textId="77777777" w:rsidTr="00C54AC3">
        <w:trPr>
          <w:trHeight w:val="637"/>
        </w:trPr>
        <w:tc>
          <w:tcPr>
            <w:tcW w:w="14737" w:type="dxa"/>
          </w:tcPr>
          <w:p w14:paraId="525A5E89" w14:textId="77777777" w:rsidR="000D531A" w:rsidRPr="000D531A" w:rsidRDefault="000D531A" w:rsidP="000D531A">
            <w:pPr>
              <w:autoSpaceDE w:val="0"/>
              <w:autoSpaceDN w:val="0"/>
              <w:adjustRightInd w:val="0"/>
              <w:rPr>
                <w:rFonts w:eastAsiaTheme="minorHAnsi"/>
                <w:kern w:val="28"/>
                <w:sz w:val="24"/>
                <w:szCs w:val="24"/>
                <w:lang w:eastAsia="en-US"/>
              </w:rPr>
            </w:pPr>
            <w:r w:rsidRPr="000D531A">
              <w:rPr>
                <w:rFonts w:eastAsiaTheme="minorHAnsi"/>
                <w:kern w:val="28"/>
                <w:sz w:val="24"/>
                <w:szCs w:val="24"/>
                <w:lang w:eastAsia="en-US"/>
              </w:rPr>
              <w:t>Знать методы оценки и прогнозирования социально-экономических показателей деятельности предприятия, отрасли, региона и экономики в целом.</w:t>
            </w:r>
          </w:p>
          <w:p w14:paraId="6FE9928C" w14:textId="6A0DA82C" w:rsidR="000D531A" w:rsidRPr="000D531A" w:rsidRDefault="000D531A" w:rsidP="000D531A">
            <w:pPr>
              <w:autoSpaceDE w:val="0"/>
              <w:autoSpaceDN w:val="0"/>
              <w:adjustRightInd w:val="0"/>
              <w:rPr>
                <w:rFonts w:eastAsiaTheme="minorHAnsi"/>
                <w:kern w:val="28"/>
                <w:sz w:val="24"/>
                <w:szCs w:val="24"/>
                <w:lang w:eastAsia="en-US"/>
              </w:rPr>
            </w:pPr>
            <w:r w:rsidRPr="000D531A">
              <w:rPr>
                <w:rFonts w:eastAsiaTheme="minorHAnsi"/>
                <w:kern w:val="28"/>
                <w:sz w:val="24"/>
                <w:szCs w:val="24"/>
                <w:lang w:eastAsia="en-US"/>
              </w:rPr>
              <w:t>Уметь составлять прогноз</w:t>
            </w:r>
            <w:r w:rsidR="008B3454">
              <w:rPr>
                <w:rFonts w:eastAsiaTheme="minorHAnsi"/>
                <w:kern w:val="28"/>
                <w:sz w:val="24"/>
                <w:szCs w:val="24"/>
                <w:lang w:eastAsia="en-US"/>
              </w:rPr>
              <w:t>ы</w:t>
            </w:r>
            <w:r w:rsidRPr="000D531A">
              <w:rPr>
                <w:rFonts w:eastAsiaTheme="minorHAnsi"/>
                <w:kern w:val="28"/>
                <w:sz w:val="24"/>
                <w:szCs w:val="24"/>
                <w:lang w:eastAsia="en-US"/>
              </w:rPr>
              <w:t xml:space="preserve"> основных социально- экономических показателей деятельности предприятия, отрасли, региона и экономики в  </w:t>
            </w:r>
            <w:r w:rsidR="008B3454">
              <w:rPr>
                <w:rFonts w:eastAsiaTheme="minorHAnsi"/>
                <w:kern w:val="28"/>
                <w:sz w:val="24"/>
                <w:szCs w:val="24"/>
                <w:lang w:eastAsia="en-US"/>
              </w:rPr>
              <w:t xml:space="preserve">    </w:t>
            </w:r>
            <w:r w:rsidRPr="000D531A">
              <w:rPr>
                <w:rFonts w:eastAsiaTheme="minorHAnsi"/>
                <w:kern w:val="28"/>
                <w:sz w:val="24"/>
                <w:szCs w:val="24"/>
                <w:lang w:eastAsia="en-US"/>
              </w:rPr>
              <w:t xml:space="preserve">      целом.</w:t>
            </w:r>
          </w:p>
          <w:p w14:paraId="189C0BEF" w14:textId="28F98E48" w:rsidR="000D531A" w:rsidRPr="00C54AC3" w:rsidRDefault="000D531A" w:rsidP="000D531A">
            <w:pPr>
              <w:autoSpaceDE w:val="0"/>
              <w:autoSpaceDN w:val="0"/>
              <w:adjustRightInd w:val="0"/>
              <w:rPr>
                <w:rFonts w:eastAsiaTheme="minorHAnsi"/>
                <w:kern w:val="28"/>
                <w:sz w:val="24"/>
                <w:szCs w:val="24"/>
                <w:lang w:eastAsia="en-US"/>
              </w:rPr>
            </w:pPr>
            <w:r w:rsidRPr="000D531A">
              <w:rPr>
                <w:rFonts w:eastAsiaTheme="minorHAnsi"/>
                <w:kern w:val="28"/>
                <w:sz w:val="24"/>
                <w:szCs w:val="24"/>
                <w:lang w:eastAsia="en-US"/>
              </w:rPr>
              <w:t>Владеть способностью составлять прогноз</w:t>
            </w:r>
            <w:r w:rsidR="008B3454">
              <w:rPr>
                <w:rFonts w:eastAsiaTheme="minorHAnsi"/>
                <w:kern w:val="28"/>
                <w:sz w:val="24"/>
                <w:szCs w:val="24"/>
                <w:lang w:eastAsia="en-US"/>
              </w:rPr>
              <w:t>ы</w:t>
            </w:r>
            <w:r w:rsidRPr="000D531A">
              <w:rPr>
                <w:rFonts w:eastAsiaTheme="minorHAnsi"/>
                <w:kern w:val="28"/>
                <w:sz w:val="24"/>
                <w:szCs w:val="24"/>
                <w:lang w:eastAsia="en-US"/>
              </w:rPr>
              <w:t xml:space="preserve"> основных социально- экономических показателей деятельности предприятия, отрасли, региона и экономики в целом.</w:t>
            </w:r>
          </w:p>
          <w:p w14:paraId="6D3E5ABE" w14:textId="77777777" w:rsidR="00C54AC3" w:rsidRPr="00C54AC3" w:rsidRDefault="00C54AC3" w:rsidP="000D531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4EE598D0" w14:textId="77777777" w:rsidR="00C54AC3" w:rsidRPr="00C54AC3" w:rsidRDefault="00C54AC3" w:rsidP="00C54AC3">
            <w:pPr>
              <w:pStyle w:val="Default"/>
              <w:jc w:val="both"/>
            </w:pPr>
            <w:r w:rsidRPr="00C54AC3">
              <w:rPr>
                <w:bCs/>
                <w:iCs/>
              </w:rPr>
              <w:t>Знать</w:t>
            </w:r>
            <w:r w:rsidRPr="00C54AC3">
              <w:t xml:space="preserve"> методику выполнения анализа тенденций развития внешней и внутренний среды объекта стратегирования с использованием эконометрических методов и моделей.</w:t>
            </w:r>
          </w:p>
          <w:p w14:paraId="59243250" w14:textId="6BA1889A" w:rsidR="00C54AC3" w:rsidRPr="00C54AC3" w:rsidRDefault="00C54AC3" w:rsidP="00C54AC3">
            <w:pPr>
              <w:pStyle w:val="Default"/>
              <w:jc w:val="both"/>
            </w:pPr>
            <w:r w:rsidRPr="00C54AC3">
              <w:rPr>
                <w:bCs/>
                <w:iCs/>
              </w:rPr>
              <w:t>Уметь</w:t>
            </w:r>
            <w:r w:rsidRPr="00C54AC3">
              <w:t xml:space="preserve"> выполнять анализ тенденций развития внешней и внутренний среды объекта стратегирования с использованием эконометрических методов и моделей.</w:t>
            </w:r>
          </w:p>
          <w:p w14:paraId="5BC4B5A5" w14:textId="77777777" w:rsidR="00C54AC3" w:rsidRDefault="00C54AC3" w:rsidP="000D53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4AC3">
              <w:rPr>
                <w:bCs/>
                <w:iCs/>
                <w:sz w:val="24"/>
                <w:szCs w:val="24"/>
              </w:rPr>
              <w:t>Владеть</w:t>
            </w:r>
            <w:r w:rsidRPr="00C54AC3">
              <w:rPr>
                <w:sz w:val="24"/>
                <w:szCs w:val="24"/>
              </w:rPr>
              <w:t xml:space="preserve"> навыками анализа тенденций развития внешней и внутренний среды объекта стратегирования с использованием эконометрических методов и моделей</w:t>
            </w:r>
            <w:r>
              <w:rPr>
                <w:sz w:val="24"/>
                <w:szCs w:val="24"/>
              </w:rPr>
              <w:t xml:space="preserve">; </w:t>
            </w:r>
            <w:r w:rsidRPr="00C54AC3">
              <w:rPr>
                <w:rFonts w:eastAsia="Calibri"/>
                <w:sz w:val="24"/>
                <w:szCs w:val="24"/>
                <w:lang w:eastAsia="en-US"/>
              </w:rPr>
              <w:t>владеть способностью разрабатывать отраслевые, региональные и корпоративные стратегии</w:t>
            </w:r>
            <w:r>
              <w:rPr>
                <w:sz w:val="24"/>
                <w:szCs w:val="24"/>
              </w:rPr>
              <w:t>.</w:t>
            </w:r>
          </w:p>
          <w:p w14:paraId="3A20950F" w14:textId="77777777" w:rsidR="00C54AC3" w:rsidRDefault="00C54AC3" w:rsidP="000D531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0A585719" w14:textId="7A1217F8" w:rsidR="00E55288" w:rsidRDefault="00C54AC3" w:rsidP="00E55288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rFonts w:eastAsia="Calibri"/>
                <w:sz w:val="24"/>
                <w:szCs w:val="24"/>
                <w:lang w:eastAsia="en-US"/>
              </w:rPr>
              <w:t xml:space="preserve">Знать </w:t>
            </w:r>
            <w:r w:rsidR="00E55288">
              <w:rPr>
                <w:rFonts w:eastAsia="Calibri"/>
                <w:sz w:val="24"/>
                <w:szCs w:val="24"/>
                <w:lang w:eastAsia="en-US"/>
              </w:rPr>
              <w:t xml:space="preserve">методы </w:t>
            </w:r>
            <w:r w:rsidR="00E55288" w:rsidRPr="0025533B">
              <w:rPr>
                <w:rFonts w:eastAsia="Calibri"/>
                <w:sz w:val="24"/>
                <w:szCs w:val="24"/>
                <w:lang w:eastAsia="en-US"/>
              </w:rPr>
              <w:t>оценки, анализа, оптимизации и прогнозирования результатов финансово-банковской деятельности</w:t>
            </w:r>
            <w:r w:rsidR="00E55288">
              <w:rPr>
                <w:rFonts w:eastAsia="Calibri"/>
                <w:sz w:val="24"/>
                <w:szCs w:val="24"/>
                <w:lang w:eastAsia="en-US"/>
              </w:rPr>
              <w:t xml:space="preserve"> с использованием эконометрических моделей.</w:t>
            </w:r>
          </w:p>
          <w:p w14:paraId="65300DD7" w14:textId="164CDC31" w:rsidR="00E55288" w:rsidRDefault="00E55288" w:rsidP="000D531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Уметь выполнять оценки, анализ, оптимизацию и прогнозирование</w:t>
            </w:r>
            <w:r w:rsidRPr="0025533B">
              <w:rPr>
                <w:rFonts w:eastAsia="Calibri"/>
                <w:sz w:val="24"/>
                <w:szCs w:val="24"/>
                <w:lang w:eastAsia="en-US"/>
              </w:rPr>
              <w:t xml:space="preserve"> результатов финансово-банковской деятельности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с использованием эконометрических моделей.</w:t>
            </w:r>
          </w:p>
          <w:p w14:paraId="6EA7EA76" w14:textId="189CF3DD" w:rsidR="00F74EE1" w:rsidRPr="00F74EE1" w:rsidRDefault="00E55288" w:rsidP="000D531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Владеть практическими навыками</w:t>
            </w:r>
            <w:r w:rsidRPr="0025533B">
              <w:rPr>
                <w:rFonts w:eastAsia="Calibri"/>
                <w:sz w:val="24"/>
                <w:szCs w:val="24"/>
                <w:lang w:eastAsia="en-US"/>
              </w:rPr>
              <w:t xml:space="preserve"> использования эконометрических моделей для оценки, анализа, оптимизации и прогнозирования результатов фин</w:t>
            </w:r>
            <w:r>
              <w:rPr>
                <w:rFonts w:eastAsia="Calibri"/>
                <w:sz w:val="24"/>
                <w:szCs w:val="24"/>
                <w:lang w:eastAsia="en-US"/>
              </w:rPr>
              <w:t>ансово-банковской деятельности.</w:t>
            </w:r>
          </w:p>
        </w:tc>
      </w:tr>
    </w:tbl>
    <w:p w14:paraId="6EC87F53" w14:textId="77777777" w:rsidR="000D531A" w:rsidRPr="000D531A" w:rsidRDefault="000D531A" w:rsidP="000D531A">
      <w:pPr>
        <w:rPr>
          <w:rFonts w:eastAsiaTheme="minorHAnsi"/>
          <w:i/>
          <w:iCs/>
          <w:kern w:val="28"/>
          <w:sz w:val="28"/>
          <w:szCs w:val="28"/>
          <w:lang w:eastAsia="en-US"/>
        </w:rPr>
      </w:pPr>
    </w:p>
    <w:p w14:paraId="1CC97CCE" w14:textId="6D6F3610" w:rsidR="000D531A" w:rsidRPr="000D531A" w:rsidRDefault="000D531A" w:rsidP="000D531A">
      <w:pPr>
        <w:rPr>
          <w:rFonts w:eastAsiaTheme="minorHAnsi"/>
          <w:kern w:val="28"/>
          <w:sz w:val="28"/>
          <w:szCs w:val="28"/>
          <w:lang w:eastAsia="en-US"/>
        </w:rPr>
      </w:pPr>
      <w:r w:rsidRPr="000D531A">
        <w:rPr>
          <w:rFonts w:eastAsiaTheme="minorHAnsi"/>
          <w:bCs/>
          <w:kern w:val="28"/>
          <w:sz w:val="28"/>
          <w:szCs w:val="28"/>
          <w:lang w:eastAsia="en-US"/>
        </w:rPr>
        <w:t>4.</w:t>
      </w:r>
      <w:r w:rsidRPr="000D531A">
        <w:rPr>
          <w:rFonts w:eastAsiaTheme="minorHAnsi"/>
          <w:kern w:val="28"/>
          <w:sz w:val="28"/>
          <w:szCs w:val="28"/>
          <w:lang w:eastAsia="en-US"/>
        </w:rPr>
        <w:t> Объем дисциплины составляет __</w:t>
      </w:r>
      <w:r>
        <w:rPr>
          <w:rFonts w:eastAsiaTheme="minorHAnsi"/>
          <w:b/>
          <w:kern w:val="28"/>
          <w:sz w:val="28"/>
          <w:szCs w:val="28"/>
          <w:u w:val="single"/>
          <w:lang w:eastAsia="en-US"/>
        </w:rPr>
        <w:t>1</w:t>
      </w:r>
      <w:r w:rsidRPr="000D531A">
        <w:rPr>
          <w:rFonts w:eastAsiaTheme="minorHAnsi"/>
          <w:kern w:val="28"/>
          <w:sz w:val="28"/>
          <w:szCs w:val="28"/>
          <w:lang w:eastAsia="en-US"/>
        </w:rPr>
        <w:t>_ з.е.</w:t>
      </w:r>
    </w:p>
    <w:p w14:paraId="091EA76C" w14:textId="77777777" w:rsidR="000D531A" w:rsidRDefault="000D531A" w:rsidP="0039759E">
      <w:pPr>
        <w:widowControl/>
        <w:wordWrap/>
        <w:spacing w:line="360" w:lineRule="auto"/>
        <w:rPr>
          <w:b/>
          <w:kern w:val="0"/>
          <w:sz w:val="24"/>
          <w:szCs w:val="24"/>
        </w:rPr>
      </w:pPr>
    </w:p>
    <w:p w14:paraId="1158EC86" w14:textId="77777777" w:rsidR="0039759E" w:rsidRPr="0039759E" w:rsidRDefault="0039759E" w:rsidP="0039759E">
      <w:pPr>
        <w:rPr>
          <w:rFonts w:eastAsiaTheme="minorHAnsi"/>
          <w:kern w:val="28"/>
          <w:sz w:val="28"/>
          <w:szCs w:val="28"/>
          <w:lang w:eastAsia="en-US"/>
        </w:rPr>
      </w:pPr>
      <w:r w:rsidRPr="0039759E">
        <w:rPr>
          <w:rFonts w:eastAsiaTheme="minorHAnsi"/>
          <w:bCs/>
          <w:kern w:val="28"/>
          <w:sz w:val="28"/>
          <w:szCs w:val="28"/>
          <w:lang w:eastAsia="en-US"/>
        </w:rPr>
        <w:t>5.</w:t>
      </w:r>
      <w:r w:rsidRPr="0039759E">
        <w:rPr>
          <w:rFonts w:eastAsiaTheme="minorHAnsi"/>
          <w:kern w:val="28"/>
          <w:sz w:val="28"/>
          <w:szCs w:val="28"/>
          <w:lang w:eastAsia="en-US"/>
        </w:rPr>
        <w:t> Содержание дисциплины, структурированное по темам (разделам) с указанием отведенного на них количества                      академических часов и виды учебных занятий:</w:t>
      </w:r>
    </w:p>
    <w:p w14:paraId="1B76905F" w14:textId="77777777" w:rsidR="0039759E" w:rsidRPr="0039759E" w:rsidRDefault="0039759E" w:rsidP="0039759E">
      <w:pPr>
        <w:rPr>
          <w:rFonts w:eastAsiaTheme="minorHAnsi"/>
          <w:kern w:val="28"/>
          <w:sz w:val="28"/>
          <w:szCs w:val="28"/>
          <w:lang w:eastAsia="en-US"/>
        </w:rPr>
      </w:pPr>
      <w:r w:rsidRPr="0039759E">
        <w:rPr>
          <w:rFonts w:eastAsiaTheme="minorHAnsi"/>
          <w:bCs/>
          <w:kern w:val="28"/>
          <w:sz w:val="28"/>
          <w:szCs w:val="28"/>
          <w:lang w:eastAsia="en-US"/>
        </w:rPr>
        <w:t>5.1.</w:t>
      </w:r>
      <w:r w:rsidRPr="0039759E">
        <w:rPr>
          <w:rFonts w:eastAsiaTheme="minorHAnsi"/>
          <w:kern w:val="28"/>
          <w:sz w:val="28"/>
          <w:szCs w:val="28"/>
          <w:lang w:eastAsia="en-US"/>
        </w:rPr>
        <w:t xml:space="preserve"> Структура дисциплины по темам (разделам) с указанием отведенного на них количества академических часов и виды учебных занятий (в строгом соответствии с учебным планом)</w:t>
      </w:r>
    </w:p>
    <w:p w14:paraId="7446E51F" w14:textId="2E8D4F20" w:rsidR="006F059A" w:rsidRPr="00032111" w:rsidRDefault="006F059A" w:rsidP="0039759E">
      <w:pPr>
        <w:widowControl/>
        <w:wordWrap/>
        <w:spacing w:line="360" w:lineRule="auto"/>
        <w:rPr>
          <w:b/>
          <w:bCs/>
          <w:kern w:val="0"/>
          <w:sz w:val="24"/>
          <w:szCs w:val="24"/>
        </w:rPr>
      </w:pPr>
    </w:p>
    <w:tbl>
      <w:tblPr>
        <w:tblW w:w="1407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11"/>
        <w:gridCol w:w="5103"/>
        <w:gridCol w:w="1134"/>
        <w:gridCol w:w="1559"/>
        <w:gridCol w:w="2410"/>
        <w:gridCol w:w="1985"/>
        <w:gridCol w:w="1275"/>
      </w:tblGrid>
      <w:tr w:rsidR="006F059A" w:rsidRPr="00032111" w14:paraId="1802EC0F" w14:textId="77777777" w:rsidTr="001012D8">
        <w:trPr>
          <w:trHeight w:val="705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0D02B" w14:textId="77777777" w:rsidR="006F059A" w:rsidRPr="00032111" w:rsidRDefault="006F059A" w:rsidP="00CE4BEB">
            <w:pPr>
              <w:widowControl/>
              <w:wordWrap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032111">
              <w:rPr>
                <w:color w:val="000000"/>
                <w:kern w:val="0"/>
                <w:sz w:val="24"/>
                <w:szCs w:val="24"/>
              </w:rPr>
              <w:t>№ п/п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EEFD8" w14:textId="77777777" w:rsidR="006F059A" w:rsidRPr="00032111" w:rsidRDefault="006F059A" w:rsidP="00CE4BEB">
            <w:pPr>
              <w:widowControl/>
              <w:wordWrap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032111">
              <w:rPr>
                <w:color w:val="000000"/>
                <w:kern w:val="0"/>
                <w:sz w:val="24"/>
                <w:szCs w:val="24"/>
              </w:rPr>
              <w:t>Наименование разделов и тем дисциплины / Наименование разделов (этапов) практики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3EC5D" w14:textId="77777777" w:rsidR="006F059A" w:rsidRPr="00032111" w:rsidRDefault="006F059A" w:rsidP="00CE4BEB">
            <w:pPr>
              <w:widowControl/>
              <w:wordWrap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032111">
              <w:rPr>
                <w:color w:val="000000"/>
                <w:kern w:val="0"/>
                <w:sz w:val="24"/>
                <w:szCs w:val="24"/>
              </w:rPr>
              <w:t>Трудоемкость (в ак. часах) по формам занятий (для дисциплин) и видам работ (для практик)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F7CC9" w14:textId="77777777" w:rsidR="006F059A" w:rsidRPr="00032111" w:rsidRDefault="006F059A" w:rsidP="00CE4BEB">
            <w:pPr>
              <w:widowControl/>
              <w:wordWrap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032111">
              <w:rPr>
                <w:color w:val="000000"/>
                <w:kern w:val="0"/>
                <w:sz w:val="24"/>
                <w:szCs w:val="24"/>
              </w:rPr>
              <w:t>Формы контроля</w:t>
            </w:r>
          </w:p>
        </w:tc>
      </w:tr>
      <w:tr w:rsidR="006F059A" w:rsidRPr="00032111" w14:paraId="2A88CE9B" w14:textId="77777777" w:rsidTr="001012D8">
        <w:trPr>
          <w:trHeight w:val="315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26C867" w14:textId="77777777" w:rsidR="006F059A" w:rsidRPr="00032111" w:rsidRDefault="006F059A" w:rsidP="00CE4BEB">
            <w:pPr>
              <w:widowControl/>
              <w:wordWrap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2DFCD" w14:textId="77777777" w:rsidR="006F059A" w:rsidRPr="00032111" w:rsidRDefault="006F059A" w:rsidP="00CE4BEB">
            <w:pPr>
              <w:widowControl/>
              <w:wordWrap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080C8" w14:textId="77777777" w:rsidR="006F059A" w:rsidRPr="00032111" w:rsidRDefault="006F059A" w:rsidP="00CE4BEB">
            <w:pPr>
              <w:widowControl/>
              <w:wordWrap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032111">
              <w:rPr>
                <w:color w:val="000000"/>
                <w:kern w:val="0"/>
                <w:sz w:val="24"/>
                <w:szCs w:val="24"/>
              </w:rPr>
              <w:t>Аудиторная работа (с разбивкой по формам и видам)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9532C" w14:textId="77777777" w:rsidR="006F059A" w:rsidRPr="00032111" w:rsidRDefault="006F059A" w:rsidP="00CE4BEB">
            <w:pPr>
              <w:widowControl/>
              <w:wordWrap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032111">
              <w:rPr>
                <w:color w:val="000000"/>
                <w:kern w:val="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882A5" w14:textId="77777777" w:rsidR="006F059A" w:rsidRPr="00032111" w:rsidRDefault="006F059A" w:rsidP="00CE4BEB">
            <w:pPr>
              <w:widowControl/>
              <w:wordWrap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6F059A" w:rsidRPr="00032111" w14:paraId="6A3ACEFB" w14:textId="77777777" w:rsidTr="001012D8">
        <w:trPr>
          <w:trHeight w:val="1260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6AE1E7" w14:textId="77777777" w:rsidR="006F059A" w:rsidRPr="00032111" w:rsidRDefault="006F059A" w:rsidP="00CE4BEB">
            <w:pPr>
              <w:widowControl/>
              <w:wordWrap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953B3" w14:textId="77777777" w:rsidR="006F059A" w:rsidRPr="00032111" w:rsidRDefault="006F059A" w:rsidP="00CE4BEB">
            <w:pPr>
              <w:widowControl/>
              <w:wordWrap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CF2BD" w14:textId="77777777" w:rsidR="006F059A" w:rsidRPr="00032111" w:rsidRDefault="006F059A" w:rsidP="00CE4BEB">
            <w:pPr>
              <w:widowControl/>
              <w:wordWrap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032111">
              <w:rPr>
                <w:color w:val="000000"/>
                <w:kern w:val="0"/>
                <w:sz w:val="24"/>
                <w:szCs w:val="24"/>
              </w:rPr>
              <w:t>Лекции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9080B" w14:textId="77777777" w:rsidR="006F059A" w:rsidRPr="00032111" w:rsidRDefault="006F059A" w:rsidP="00CE4BEB">
            <w:pPr>
              <w:widowControl/>
              <w:wordWrap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032111">
              <w:rPr>
                <w:color w:val="000000"/>
                <w:kern w:val="0"/>
                <w:sz w:val="24"/>
                <w:szCs w:val="24"/>
              </w:rPr>
              <w:t>Практические занятия (семинары)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63721" w14:textId="77777777" w:rsidR="006F059A" w:rsidRPr="00032111" w:rsidRDefault="006F059A" w:rsidP="00CE4BEB">
            <w:pPr>
              <w:widowControl/>
              <w:wordWrap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032111">
              <w:rPr>
                <w:color w:val="000000"/>
                <w:kern w:val="0"/>
                <w:sz w:val="24"/>
                <w:szCs w:val="24"/>
              </w:rPr>
              <w:t>Лабораторная работа / контрольная работа / коллоквиум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DE27B" w14:textId="77777777" w:rsidR="006F059A" w:rsidRPr="00032111" w:rsidRDefault="006F059A" w:rsidP="00CE4BEB">
            <w:pPr>
              <w:widowControl/>
              <w:wordWrap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634F8" w14:textId="77777777" w:rsidR="006F059A" w:rsidRPr="00032111" w:rsidRDefault="006F059A" w:rsidP="00CE4BEB">
            <w:pPr>
              <w:widowControl/>
              <w:wordWrap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0C7487" w:rsidRPr="00032111" w14:paraId="308ADD8A" w14:textId="77777777" w:rsidTr="001012D8">
        <w:trPr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3588F" w14:textId="77777777" w:rsidR="000C7487" w:rsidRPr="00032111" w:rsidRDefault="00F538FC" w:rsidP="000A713C">
            <w:pPr>
              <w:widowControl/>
              <w:wordWrap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032111">
              <w:rPr>
                <w:color w:val="000000"/>
                <w:kern w:val="0"/>
                <w:sz w:val="24"/>
                <w:szCs w:val="24"/>
              </w:rPr>
              <w:t>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095CF1" w14:textId="44047B56" w:rsidR="000C7487" w:rsidRPr="00032111" w:rsidRDefault="008B3454" w:rsidP="001012D8">
            <w:pPr>
              <w:ind w:right="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Прогнозирование и стратегирование. </w:t>
            </w:r>
            <w:r w:rsidR="001012D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Основы экономического прогнозирования. </w:t>
            </w:r>
            <w:r w:rsidR="001012D8">
              <w:rPr>
                <w:sz w:val="24"/>
                <w:szCs w:val="24"/>
              </w:rPr>
              <w:t xml:space="preserve">                    Эконометрические модели.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F27C0" w14:textId="5822AC4D" w:rsidR="000C7487" w:rsidRPr="00032111" w:rsidRDefault="008B3454" w:rsidP="000A713C">
            <w:pPr>
              <w:widowControl/>
              <w:wordWrap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4ABF2" w14:textId="77777777" w:rsidR="000C7487" w:rsidRPr="00032111" w:rsidRDefault="000C7487" w:rsidP="000A713C">
            <w:pPr>
              <w:widowControl/>
              <w:wordWrap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53714" w14:textId="77777777" w:rsidR="000C7487" w:rsidRPr="00032111" w:rsidRDefault="000C7487" w:rsidP="000A713C">
            <w:pPr>
              <w:widowControl/>
              <w:wordWrap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ECB90" w14:textId="6EB3C99F" w:rsidR="000C7487" w:rsidRPr="00CE2F29" w:rsidRDefault="00CE2F29" w:rsidP="000A713C">
            <w:pPr>
              <w:widowControl/>
              <w:wordWrap/>
              <w:jc w:val="center"/>
              <w:rPr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color w:val="000000"/>
                <w:kern w:val="0"/>
                <w:sz w:val="24"/>
                <w:szCs w:val="24"/>
                <w:lang w:val="en-US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43039" w14:textId="77777777" w:rsidR="000C7487" w:rsidRPr="00032111" w:rsidRDefault="00D760FF" w:rsidP="000A713C">
            <w:pPr>
              <w:widowControl/>
              <w:wordWrap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032111">
              <w:rPr>
                <w:color w:val="000000"/>
                <w:kern w:val="0"/>
                <w:sz w:val="24"/>
                <w:szCs w:val="24"/>
              </w:rPr>
              <w:t>д/з</w:t>
            </w:r>
          </w:p>
        </w:tc>
      </w:tr>
      <w:tr w:rsidR="000C7487" w:rsidRPr="00032111" w14:paraId="5D0DBA82" w14:textId="77777777" w:rsidTr="001012D8">
        <w:trPr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71615" w14:textId="273A56B3" w:rsidR="000C7487" w:rsidRPr="00032111" w:rsidRDefault="008B3454" w:rsidP="000A713C">
            <w:pPr>
              <w:widowControl/>
              <w:wordWrap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</w:t>
            </w:r>
            <w:r w:rsidR="00F538FC" w:rsidRPr="00032111">
              <w:rPr>
                <w:color w:val="000000"/>
                <w:kern w:val="0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3D4DA8" w14:textId="2F52FAB3" w:rsidR="00B001C1" w:rsidRPr="008B3454" w:rsidRDefault="00BC1FD6" w:rsidP="000A713C">
            <w:pPr>
              <w:ind w:right="20"/>
              <w:jc w:val="left"/>
              <w:rPr>
                <w:sz w:val="24"/>
                <w:szCs w:val="24"/>
              </w:rPr>
            </w:pPr>
            <w:bookmarkStart w:id="1" w:name="_Hlk509936196"/>
            <w:r w:rsidRPr="008B3454">
              <w:rPr>
                <w:sz w:val="24"/>
                <w:szCs w:val="24"/>
              </w:rPr>
              <w:t>Прогнозирование с использованием моделей</w:t>
            </w:r>
            <w:r w:rsidR="001012D8">
              <w:rPr>
                <w:sz w:val="24"/>
                <w:szCs w:val="24"/>
              </w:rPr>
              <w:t xml:space="preserve">   </w:t>
            </w:r>
            <w:r w:rsidRPr="008B3454">
              <w:rPr>
                <w:sz w:val="24"/>
                <w:szCs w:val="24"/>
              </w:rPr>
              <w:t xml:space="preserve"> временных рядов</w:t>
            </w:r>
            <w:r w:rsidR="002E2170" w:rsidRPr="008B3454">
              <w:rPr>
                <w:sz w:val="24"/>
                <w:szCs w:val="24"/>
              </w:rPr>
              <w:t>.</w:t>
            </w:r>
            <w:r w:rsidR="001012D8">
              <w:rPr>
                <w:sz w:val="24"/>
                <w:szCs w:val="24"/>
              </w:rPr>
              <w:t xml:space="preserve"> </w:t>
            </w:r>
            <w:r w:rsidR="00B001C1" w:rsidRPr="008B3454">
              <w:rPr>
                <w:sz w:val="24"/>
                <w:szCs w:val="24"/>
              </w:rPr>
              <w:t>Стационарные процессы</w:t>
            </w:r>
            <w:r w:rsidR="002E2170" w:rsidRPr="008B3454">
              <w:rPr>
                <w:sz w:val="24"/>
                <w:szCs w:val="24"/>
              </w:rPr>
              <w:t>.</w:t>
            </w:r>
            <w:bookmarkEnd w:id="1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909C2" w14:textId="77777777" w:rsidR="000C7487" w:rsidRPr="00032111" w:rsidRDefault="00CA15F0" w:rsidP="000A713C">
            <w:pPr>
              <w:widowControl/>
              <w:wordWrap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032111">
              <w:rPr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84E9C" w14:textId="77777777" w:rsidR="000C7487" w:rsidRPr="00032111" w:rsidRDefault="00CA15F0" w:rsidP="000A713C">
            <w:pPr>
              <w:widowControl/>
              <w:wordWrap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032111">
              <w:rPr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CAFAF" w14:textId="77777777" w:rsidR="000C7487" w:rsidRPr="00032111" w:rsidRDefault="002E2170" w:rsidP="000A713C">
            <w:pPr>
              <w:widowControl/>
              <w:wordWrap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032111">
              <w:rPr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C8D77" w14:textId="3EB30251" w:rsidR="000C7487" w:rsidRPr="00CE2F29" w:rsidRDefault="00CE2F29" w:rsidP="000A713C">
            <w:pPr>
              <w:widowControl/>
              <w:wordWrap/>
              <w:jc w:val="center"/>
              <w:rPr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color w:val="000000"/>
                <w:kern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BCD3F" w14:textId="77777777" w:rsidR="000C7487" w:rsidRPr="00032111" w:rsidRDefault="00D760FF" w:rsidP="000A713C">
            <w:pPr>
              <w:widowControl/>
              <w:wordWrap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032111">
              <w:rPr>
                <w:color w:val="000000"/>
                <w:kern w:val="0"/>
                <w:sz w:val="24"/>
                <w:szCs w:val="24"/>
              </w:rPr>
              <w:t>д/з</w:t>
            </w:r>
          </w:p>
        </w:tc>
      </w:tr>
      <w:tr w:rsidR="000C7487" w:rsidRPr="00032111" w14:paraId="24199855" w14:textId="77777777" w:rsidTr="001012D8">
        <w:trPr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8F825" w14:textId="0DDFA24B" w:rsidR="000C7487" w:rsidRPr="00032111" w:rsidRDefault="0022095E" w:rsidP="000A713C">
            <w:pPr>
              <w:widowControl/>
              <w:wordWrap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</w:t>
            </w:r>
            <w:r w:rsidR="00F538FC" w:rsidRPr="00032111">
              <w:rPr>
                <w:color w:val="000000"/>
                <w:kern w:val="0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ED571" w14:textId="4964D3D9" w:rsidR="000C7487" w:rsidRPr="008B3454" w:rsidRDefault="002E2170" w:rsidP="001012D8">
            <w:pPr>
              <w:ind w:right="20"/>
              <w:jc w:val="left"/>
              <w:rPr>
                <w:sz w:val="24"/>
                <w:szCs w:val="24"/>
              </w:rPr>
            </w:pPr>
            <w:r w:rsidRPr="008B3454">
              <w:rPr>
                <w:sz w:val="24"/>
                <w:szCs w:val="24"/>
              </w:rPr>
              <w:t>Прогнозирование с использованием моделей</w:t>
            </w:r>
            <w:r w:rsidR="001012D8">
              <w:rPr>
                <w:sz w:val="24"/>
                <w:szCs w:val="24"/>
              </w:rPr>
              <w:t xml:space="preserve">   </w:t>
            </w:r>
            <w:r w:rsidRPr="008B3454">
              <w:rPr>
                <w:sz w:val="24"/>
                <w:szCs w:val="24"/>
              </w:rPr>
              <w:t xml:space="preserve"> временных рядов.</w:t>
            </w:r>
            <w:r w:rsidR="001012D8">
              <w:rPr>
                <w:sz w:val="24"/>
                <w:szCs w:val="24"/>
              </w:rPr>
              <w:t xml:space="preserve"> </w:t>
            </w:r>
            <w:r w:rsidRPr="008B3454">
              <w:rPr>
                <w:sz w:val="24"/>
                <w:szCs w:val="24"/>
              </w:rPr>
              <w:t>Нестационарные процессы.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F34E8" w14:textId="77777777" w:rsidR="000C7487" w:rsidRPr="00032111" w:rsidRDefault="00CA15F0" w:rsidP="000A713C">
            <w:pPr>
              <w:widowControl/>
              <w:wordWrap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032111">
              <w:rPr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D6E7C" w14:textId="6B96E9B3" w:rsidR="000C7487" w:rsidRPr="00032111" w:rsidRDefault="00032111" w:rsidP="000A713C">
            <w:pPr>
              <w:widowControl/>
              <w:wordWrap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492D1" w14:textId="77777777" w:rsidR="000C7487" w:rsidRPr="00032111" w:rsidRDefault="002E2170" w:rsidP="000A713C">
            <w:pPr>
              <w:widowControl/>
              <w:wordWrap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032111">
              <w:rPr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13ADC" w14:textId="463DBA32" w:rsidR="000C7487" w:rsidRPr="00CE2F29" w:rsidRDefault="00CE2F29" w:rsidP="000A713C">
            <w:pPr>
              <w:widowControl/>
              <w:wordWrap/>
              <w:jc w:val="center"/>
              <w:rPr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color w:val="000000"/>
                <w:kern w:val="0"/>
                <w:sz w:val="24"/>
                <w:szCs w:val="24"/>
                <w:lang w:val="en-US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BE914" w14:textId="77777777" w:rsidR="000C7487" w:rsidRPr="00032111" w:rsidRDefault="00D760FF" w:rsidP="000A713C">
            <w:pPr>
              <w:widowControl/>
              <w:wordWrap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032111">
              <w:rPr>
                <w:color w:val="000000"/>
                <w:kern w:val="0"/>
                <w:sz w:val="24"/>
                <w:szCs w:val="24"/>
              </w:rPr>
              <w:t>д/з</w:t>
            </w:r>
          </w:p>
        </w:tc>
      </w:tr>
      <w:tr w:rsidR="000C7487" w:rsidRPr="00032111" w14:paraId="5AEEB5A4" w14:textId="77777777" w:rsidTr="001012D8">
        <w:trPr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5B64C" w14:textId="5E54853F" w:rsidR="000C7487" w:rsidRPr="00032111" w:rsidRDefault="0022095E" w:rsidP="000A713C">
            <w:pPr>
              <w:widowControl/>
              <w:wordWrap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4</w:t>
            </w:r>
            <w:r w:rsidR="00F538FC" w:rsidRPr="00032111">
              <w:rPr>
                <w:color w:val="000000"/>
                <w:kern w:val="0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5F24AD" w14:textId="2CCA7F3D" w:rsidR="000C7487" w:rsidRPr="00032111" w:rsidRDefault="0022095E" w:rsidP="000A713C">
            <w:pPr>
              <w:ind w:right="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Прогнозирование с использованием </w:t>
            </w:r>
            <w:r w:rsidR="001012D8">
              <w:rPr>
                <w:sz w:val="24"/>
                <w:szCs w:val="24"/>
              </w:rPr>
              <w:t xml:space="preserve">                 </w:t>
            </w:r>
            <w:r>
              <w:rPr>
                <w:sz w:val="24"/>
                <w:szCs w:val="24"/>
              </w:rPr>
              <w:t xml:space="preserve">макроструктурных моделей: национальный и </w:t>
            </w:r>
            <w:r w:rsidR="001012D8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региональный уровень.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EDAFD" w14:textId="77777777" w:rsidR="000C7487" w:rsidRPr="00032111" w:rsidRDefault="003F654E" w:rsidP="000A713C">
            <w:pPr>
              <w:widowControl/>
              <w:wordWrap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032111">
              <w:rPr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3E318" w14:textId="77777777" w:rsidR="000C7487" w:rsidRPr="00032111" w:rsidRDefault="00CA15F0" w:rsidP="000A713C">
            <w:pPr>
              <w:widowControl/>
              <w:wordWrap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032111">
              <w:rPr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BD8A0" w14:textId="77777777" w:rsidR="000C7487" w:rsidRPr="00032111" w:rsidRDefault="000C7487" w:rsidP="000A713C">
            <w:pPr>
              <w:widowControl/>
              <w:wordWrap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241D8" w14:textId="732D9258" w:rsidR="000C7487" w:rsidRPr="00CE2F29" w:rsidRDefault="00CE2F29" w:rsidP="000A713C">
            <w:pPr>
              <w:widowControl/>
              <w:wordWrap/>
              <w:jc w:val="center"/>
              <w:rPr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color w:val="000000"/>
                <w:kern w:val="0"/>
                <w:sz w:val="24"/>
                <w:szCs w:val="24"/>
                <w:lang w:val="en-US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505DD" w14:textId="77777777" w:rsidR="000C7487" w:rsidRPr="00032111" w:rsidRDefault="00D760FF" w:rsidP="000A713C">
            <w:pPr>
              <w:widowControl/>
              <w:wordWrap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032111">
              <w:rPr>
                <w:color w:val="000000"/>
                <w:kern w:val="0"/>
                <w:sz w:val="24"/>
                <w:szCs w:val="24"/>
              </w:rPr>
              <w:t>д/з</w:t>
            </w:r>
          </w:p>
        </w:tc>
      </w:tr>
      <w:tr w:rsidR="00032111" w:rsidRPr="00032111" w14:paraId="6661E85D" w14:textId="77777777" w:rsidTr="001012D8">
        <w:trPr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2EA33" w14:textId="7688352C" w:rsidR="00032111" w:rsidRPr="00032111" w:rsidRDefault="0022095E" w:rsidP="000A713C">
            <w:pPr>
              <w:widowControl/>
              <w:wordWrap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5</w:t>
            </w:r>
            <w:r w:rsidR="00032111">
              <w:rPr>
                <w:color w:val="000000"/>
                <w:kern w:val="0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4F5CED" w14:textId="30CE55B3" w:rsidR="00032111" w:rsidRPr="00032111" w:rsidRDefault="00032111" w:rsidP="000A713C">
            <w:pPr>
              <w:ind w:right="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Зачет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CC4FE" w14:textId="77777777" w:rsidR="00032111" w:rsidRPr="00032111" w:rsidRDefault="00032111" w:rsidP="000A713C">
            <w:pPr>
              <w:widowControl/>
              <w:wordWrap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E1666" w14:textId="179074A3" w:rsidR="00032111" w:rsidRPr="00032111" w:rsidRDefault="00032111" w:rsidP="000A713C">
            <w:pPr>
              <w:widowControl/>
              <w:wordWrap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DFD87" w14:textId="77777777" w:rsidR="00032111" w:rsidRPr="00032111" w:rsidRDefault="00032111" w:rsidP="000A713C">
            <w:pPr>
              <w:widowControl/>
              <w:wordWrap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3FFE8" w14:textId="77777777" w:rsidR="00032111" w:rsidRPr="00032111" w:rsidRDefault="00032111" w:rsidP="000A713C">
            <w:pPr>
              <w:widowControl/>
              <w:wordWrap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D3548" w14:textId="77777777" w:rsidR="00032111" w:rsidRPr="00032111" w:rsidRDefault="00032111" w:rsidP="000A713C">
            <w:pPr>
              <w:widowControl/>
              <w:wordWrap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3F654E" w:rsidRPr="00032111" w14:paraId="25B0DE1E" w14:textId="77777777" w:rsidTr="001012D8">
        <w:trPr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B43ED" w14:textId="77777777" w:rsidR="003F654E" w:rsidRPr="00032111" w:rsidRDefault="003F654E" w:rsidP="000A713C">
            <w:pPr>
              <w:widowControl/>
              <w:wordWrap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98B6D" w14:textId="77777777" w:rsidR="003F654E" w:rsidRPr="00032111" w:rsidRDefault="000A713C" w:rsidP="000A713C">
            <w:pPr>
              <w:ind w:left="26"/>
              <w:jc w:val="left"/>
              <w:rPr>
                <w:b/>
                <w:sz w:val="24"/>
                <w:szCs w:val="24"/>
              </w:rPr>
            </w:pPr>
            <w:r w:rsidRPr="00032111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6B482" w14:textId="77777777" w:rsidR="003F654E" w:rsidRPr="00032111" w:rsidRDefault="00CA15F0" w:rsidP="000A713C">
            <w:pPr>
              <w:widowControl/>
              <w:wordWrap/>
              <w:jc w:val="center"/>
              <w:rPr>
                <w:b/>
                <w:color w:val="000000"/>
                <w:kern w:val="0"/>
                <w:sz w:val="24"/>
                <w:szCs w:val="24"/>
              </w:rPr>
            </w:pPr>
            <w:r w:rsidRPr="00032111">
              <w:rPr>
                <w:b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7A5E2" w14:textId="77777777" w:rsidR="003F654E" w:rsidRPr="00032111" w:rsidRDefault="00CA15F0" w:rsidP="002E2170">
            <w:pPr>
              <w:widowControl/>
              <w:wordWrap/>
              <w:jc w:val="center"/>
              <w:rPr>
                <w:b/>
                <w:color w:val="000000"/>
                <w:kern w:val="0"/>
                <w:sz w:val="24"/>
                <w:szCs w:val="24"/>
              </w:rPr>
            </w:pPr>
            <w:r w:rsidRPr="00032111">
              <w:rPr>
                <w:b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3B3F5" w14:textId="77777777" w:rsidR="003F654E" w:rsidRPr="00032111" w:rsidRDefault="002E2170" w:rsidP="002E2170">
            <w:pPr>
              <w:widowControl/>
              <w:wordWrap/>
              <w:jc w:val="center"/>
              <w:rPr>
                <w:b/>
                <w:color w:val="000000"/>
                <w:kern w:val="0"/>
                <w:sz w:val="24"/>
                <w:szCs w:val="24"/>
              </w:rPr>
            </w:pPr>
            <w:r w:rsidRPr="00032111">
              <w:rPr>
                <w:b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B8437" w14:textId="77777777" w:rsidR="003F654E" w:rsidRPr="00032111" w:rsidRDefault="002E2170" w:rsidP="000A713C">
            <w:pPr>
              <w:widowControl/>
              <w:wordWrap/>
              <w:jc w:val="center"/>
              <w:rPr>
                <w:b/>
                <w:color w:val="000000"/>
                <w:kern w:val="0"/>
                <w:sz w:val="24"/>
                <w:szCs w:val="24"/>
              </w:rPr>
            </w:pPr>
            <w:r w:rsidRPr="00032111">
              <w:rPr>
                <w:b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BED05" w14:textId="77777777" w:rsidR="003F654E" w:rsidRPr="00032111" w:rsidRDefault="003F654E" w:rsidP="000A713C">
            <w:pPr>
              <w:widowControl/>
              <w:wordWrap/>
              <w:jc w:val="center"/>
              <w:rPr>
                <w:b/>
                <w:color w:val="000000"/>
                <w:kern w:val="0"/>
                <w:sz w:val="24"/>
                <w:szCs w:val="24"/>
              </w:rPr>
            </w:pPr>
          </w:p>
        </w:tc>
      </w:tr>
    </w:tbl>
    <w:p w14:paraId="0D45DDC6" w14:textId="77777777" w:rsidR="00F538FC" w:rsidRPr="00032111" w:rsidRDefault="00F538FC" w:rsidP="006F059A">
      <w:pPr>
        <w:widowControl/>
        <w:wordWrap/>
        <w:spacing w:line="360" w:lineRule="auto"/>
        <w:rPr>
          <w:b/>
          <w:kern w:val="0"/>
          <w:sz w:val="24"/>
          <w:szCs w:val="24"/>
        </w:rPr>
      </w:pPr>
    </w:p>
    <w:p w14:paraId="0D34D1D2" w14:textId="77777777" w:rsidR="0039759E" w:rsidRPr="0039759E" w:rsidRDefault="0039759E" w:rsidP="0039759E">
      <w:pPr>
        <w:rPr>
          <w:rFonts w:eastAsiaTheme="minorHAnsi"/>
          <w:kern w:val="28"/>
          <w:sz w:val="28"/>
          <w:szCs w:val="28"/>
          <w:lang w:eastAsia="en-US"/>
        </w:rPr>
      </w:pPr>
      <w:r w:rsidRPr="0039759E">
        <w:rPr>
          <w:rFonts w:eastAsiaTheme="minorHAnsi"/>
          <w:bCs/>
          <w:kern w:val="28"/>
          <w:sz w:val="28"/>
          <w:szCs w:val="28"/>
          <w:lang w:eastAsia="en-US"/>
        </w:rPr>
        <w:t>5.2.</w:t>
      </w:r>
      <w:r w:rsidRPr="0039759E">
        <w:rPr>
          <w:rFonts w:eastAsiaTheme="minorHAnsi"/>
          <w:kern w:val="28"/>
          <w:sz w:val="28"/>
          <w:szCs w:val="28"/>
          <w:lang w:eastAsia="en-US"/>
        </w:rPr>
        <w:t> Содержание разделов (тем) дисциплины</w:t>
      </w:r>
    </w:p>
    <w:p w14:paraId="25D81861" w14:textId="34B185A3" w:rsidR="005050C1" w:rsidRPr="00D02481" w:rsidRDefault="00577EE5" w:rsidP="00577EE5">
      <w:pPr>
        <w:widowControl/>
        <w:wordWrap/>
        <w:spacing w:line="360" w:lineRule="auto"/>
        <w:jc w:val="center"/>
        <w:rPr>
          <w:b/>
          <w:i/>
          <w:sz w:val="24"/>
          <w:szCs w:val="24"/>
        </w:rPr>
      </w:pPr>
      <w:r w:rsidRPr="00D02481">
        <w:rPr>
          <w:sz w:val="24"/>
          <w:szCs w:val="24"/>
        </w:rPr>
        <w:t>Тема1.</w:t>
      </w:r>
      <w:r w:rsidRPr="00032111">
        <w:rPr>
          <w:b/>
          <w:i/>
          <w:sz w:val="24"/>
          <w:szCs w:val="24"/>
        </w:rPr>
        <w:t xml:space="preserve"> </w:t>
      </w:r>
      <w:r w:rsidR="00D02481" w:rsidRPr="00D02481">
        <w:rPr>
          <w:b/>
          <w:i/>
          <w:sz w:val="24"/>
          <w:szCs w:val="24"/>
        </w:rPr>
        <w:t>Прогнозирование и стратегирование. Основы экономического прогнозирования. Эконометрические модели.</w:t>
      </w:r>
    </w:p>
    <w:p w14:paraId="29A527A4" w14:textId="30242E6D" w:rsidR="00395E8D" w:rsidRPr="00032111" w:rsidRDefault="00395E8D" w:rsidP="00D02481">
      <w:pPr>
        <w:widowControl/>
        <w:wordWrap/>
        <w:spacing w:line="360" w:lineRule="auto"/>
        <w:ind w:firstLine="708"/>
        <w:rPr>
          <w:kern w:val="0"/>
          <w:sz w:val="24"/>
          <w:szCs w:val="24"/>
        </w:rPr>
      </w:pPr>
      <w:r w:rsidRPr="00032111">
        <w:rPr>
          <w:sz w:val="24"/>
          <w:szCs w:val="24"/>
        </w:rPr>
        <w:lastRenderedPageBreak/>
        <w:t>Понятие экономического прогнозирования.</w:t>
      </w:r>
      <w:r w:rsidR="00D02481">
        <w:rPr>
          <w:sz w:val="24"/>
          <w:szCs w:val="24"/>
        </w:rPr>
        <w:t xml:space="preserve"> Прогнозирование и стртаегирование. Цели прогнозирования, в том числе в стртаегировании.</w:t>
      </w:r>
      <w:r w:rsidRPr="00032111">
        <w:rPr>
          <w:sz w:val="24"/>
          <w:szCs w:val="24"/>
        </w:rPr>
        <w:t xml:space="preserve"> Принципы прогнозирования. Типология методов прогнозирования. Отличия прогнозов с различными временными границами. Примеры прогностических исследований. Эффективность прогнозирования.</w:t>
      </w:r>
      <w:r w:rsidR="00904D5D">
        <w:rPr>
          <w:sz w:val="24"/>
          <w:szCs w:val="24"/>
        </w:rPr>
        <w:t xml:space="preserve"> </w:t>
      </w:r>
      <w:r w:rsidR="00D02481" w:rsidRPr="00032111">
        <w:rPr>
          <w:kern w:val="0"/>
          <w:sz w:val="24"/>
          <w:szCs w:val="24"/>
        </w:rPr>
        <w:t>Эконометрическое моделирование – как раздел экономико-математического моделирования. Типы и особенности эконометрических моделей. Применение различных типов эконометрических моделей на разных стадиях разработки стратегии. Макроэкономическое прогнозирование. Эконометрическая модель сценарных прогнозов основных макроэкономических показателей РФ.</w:t>
      </w:r>
      <w:r w:rsidR="00D02481">
        <w:rPr>
          <w:kern w:val="0"/>
          <w:sz w:val="24"/>
          <w:szCs w:val="24"/>
        </w:rPr>
        <w:t xml:space="preserve"> </w:t>
      </w:r>
      <w:r w:rsidR="00904D5D">
        <w:rPr>
          <w:sz w:val="24"/>
          <w:szCs w:val="24"/>
        </w:rPr>
        <w:t>Отличие применения эконометрического моделирования в процессах стратегирования и прогнозирования.</w:t>
      </w:r>
    </w:p>
    <w:p w14:paraId="191F99A3" w14:textId="4038A080" w:rsidR="00751C0D" w:rsidRPr="00032111" w:rsidRDefault="00577EE5" w:rsidP="00CA15F0">
      <w:pPr>
        <w:widowControl/>
        <w:wordWrap/>
        <w:spacing w:line="360" w:lineRule="auto"/>
        <w:ind w:firstLine="708"/>
        <w:rPr>
          <w:b/>
          <w:i/>
          <w:sz w:val="24"/>
          <w:szCs w:val="24"/>
        </w:rPr>
      </w:pPr>
      <w:r w:rsidRPr="00D02481">
        <w:rPr>
          <w:sz w:val="24"/>
          <w:szCs w:val="24"/>
        </w:rPr>
        <w:t xml:space="preserve">Тема </w:t>
      </w:r>
      <w:r w:rsidR="00D02481" w:rsidRPr="00D02481">
        <w:rPr>
          <w:sz w:val="24"/>
          <w:szCs w:val="24"/>
        </w:rPr>
        <w:t>2</w:t>
      </w:r>
      <w:r w:rsidRPr="00D02481">
        <w:rPr>
          <w:sz w:val="24"/>
          <w:szCs w:val="24"/>
        </w:rPr>
        <w:t>.</w:t>
      </w:r>
      <w:r w:rsidRPr="00032111">
        <w:rPr>
          <w:b/>
          <w:i/>
          <w:sz w:val="24"/>
          <w:szCs w:val="24"/>
        </w:rPr>
        <w:t xml:space="preserve"> Прогнозирование с использованием моделей временных рядов.</w:t>
      </w:r>
      <w:r w:rsidR="009F4D26" w:rsidRPr="00032111">
        <w:rPr>
          <w:b/>
          <w:i/>
          <w:sz w:val="24"/>
          <w:szCs w:val="24"/>
        </w:rPr>
        <w:t xml:space="preserve"> </w:t>
      </w:r>
      <w:r w:rsidRPr="00032111">
        <w:rPr>
          <w:b/>
          <w:i/>
          <w:sz w:val="24"/>
          <w:szCs w:val="24"/>
        </w:rPr>
        <w:t>Стационарные процессы.</w:t>
      </w:r>
    </w:p>
    <w:p w14:paraId="6C55CA71" w14:textId="77777777" w:rsidR="00577EE5" w:rsidRPr="00032111" w:rsidRDefault="009F4D26" w:rsidP="009F4D26">
      <w:pPr>
        <w:widowControl/>
        <w:wordWrap/>
        <w:spacing w:line="360" w:lineRule="auto"/>
        <w:ind w:firstLine="708"/>
        <w:rPr>
          <w:kern w:val="0"/>
          <w:sz w:val="24"/>
          <w:szCs w:val="24"/>
        </w:rPr>
      </w:pPr>
      <w:r w:rsidRPr="00032111">
        <w:rPr>
          <w:kern w:val="0"/>
          <w:sz w:val="24"/>
          <w:szCs w:val="24"/>
        </w:rPr>
        <w:t>Стационарность. Процессы скользящего среднего порядка q (MA(q)). Процессы авторегрессии порядка p (AR(p)). Процесс авторегрессии-скользящего среднего порядка p, q (ARMA(p,q)).</w:t>
      </w:r>
    </w:p>
    <w:p w14:paraId="32445527" w14:textId="77777777" w:rsidR="00900A74" w:rsidRPr="00032111" w:rsidRDefault="00900A74" w:rsidP="009F4D26">
      <w:pPr>
        <w:widowControl/>
        <w:wordWrap/>
        <w:spacing w:line="360" w:lineRule="auto"/>
        <w:ind w:firstLine="708"/>
        <w:rPr>
          <w:kern w:val="0"/>
          <w:sz w:val="24"/>
          <w:szCs w:val="24"/>
        </w:rPr>
      </w:pPr>
      <w:r w:rsidRPr="00032111">
        <w:rPr>
          <w:kern w:val="0"/>
          <w:sz w:val="24"/>
          <w:szCs w:val="24"/>
        </w:rPr>
        <w:t>Контрольная работа №1.</w:t>
      </w:r>
    </w:p>
    <w:p w14:paraId="028375A4" w14:textId="4ED08251" w:rsidR="00577EE5" w:rsidRPr="00032111" w:rsidRDefault="00577EE5" w:rsidP="009F4D26">
      <w:pPr>
        <w:ind w:right="20"/>
        <w:jc w:val="center"/>
        <w:rPr>
          <w:b/>
          <w:i/>
          <w:sz w:val="24"/>
          <w:szCs w:val="24"/>
        </w:rPr>
      </w:pPr>
      <w:r w:rsidRPr="00D02481">
        <w:rPr>
          <w:sz w:val="24"/>
          <w:szCs w:val="24"/>
        </w:rPr>
        <w:t xml:space="preserve">Тема </w:t>
      </w:r>
      <w:r w:rsidR="00D02481" w:rsidRPr="00D02481">
        <w:rPr>
          <w:sz w:val="24"/>
          <w:szCs w:val="24"/>
        </w:rPr>
        <w:t>3</w:t>
      </w:r>
      <w:r w:rsidRPr="00D02481">
        <w:rPr>
          <w:sz w:val="24"/>
          <w:szCs w:val="24"/>
        </w:rPr>
        <w:t>.</w:t>
      </w:r>
      <w:r w:rsidRPr="00032111">
        <w:rPr>
          <w:b/>
          <w:i/>
          <w:sz w:val="24"/>
          <w:szCs w:val="24"/>
        </w:rPr>
        <w:t xml:space="preserve"> Прогнозирование с использованием моделей временных рядов.</w:t>
      </w:r>
      <w:r w:rsidR="009F4D26" w:rsidRPr="00032111">
        <w:rPr>
          <w:b/>
          <w:i/>
          <w:sz w:val="24"/>
          <w:szCs w:val="24"/>
        </w:rPr>
        <w:t xml:space="preserve"> </w:t>
      </w:r>
      <w:r w:rsidRPr="00032111">
        <w:rPr>
          <w:b/>
          <w:i/>
          <w:sz w:val="24"/>
          <w:szCs w:val="24"/>
        </w:rPr>
        <w:t>Нестационарные процессы.</w:t>
      </w:r>
    </w:p>
    <w:p w14:paraId="0844B819" w14:textId="5C831F16" w:rsidR="00577EE5" w:rsidRPr="00032111" w:rsidRDefault="009F4D26" w:rsidP="009F4D26">
      <w:pPr>
        <w:widowControl/>
        <w:wordWrap/>
        <w:spacing w:line="360" w:lineRule="auto"/>
        <w:ind w:firstLine="708"/>
        <w:rPr>
          <w:kern w:val="0"/>
          <w:sz w:val="24"/>
          <w:szCs w:val="24"/>
        </w:rPr>
      </w:pPr>
      <w:r w:rsidRPr="00032111">
        <w:rPr>
          <w:kern w:val="0"/>
          <w:sz w:val="24"/>
          <w:szCs w:val="24"/>
        </w:rPr>
        <w:t xml:space="preserve">Стационарность относительно тренда. Интегрированные процессы. Тесты на наличие единичного корня. Метод Бокса-Дженкинса. </w:t>
      </w:r>
      <w:r w:rsidR="000457EB" w:rsidRPr="00032111">
        <w:rPr>
          <w:kern w:val="0"/>
          <w:sz w:val="24"/>
          <w:szCs w:val="24"/>
        </w:rPr>
        <w:t>Прогнозирование по модели Бокса-Дженкинса.</w:t>
      </w:r>
      <w:r w:rsidR="00D02481" w:rsidRPr="00D02481">
        <w:rPr>
          <w:kern w:val="0"/>
          <w:sz w:val="24"/>
          <w:szCs w:val="24"/>
        </w:rPr>
        <w:t xml:space="preserve"> </w:t>
      </w:r>
      <w:r w:rsidR="00D02481">
        <w:rPr>
          <w:kern w:val="0"/>
          <w:sz w:val="24"/>
          <w:szCs w:val="24"/>
        </w:rPr>
        <w:t>Применение в стратегировании.</w:t>
      </w:r>
    </w:p>
    <w:p w14:paraId="4F574E4E" w14:textId="77777777" w:rsidR="00900A74" w:rsidRDefault="00900A74" w:rsidP="009F4D26">
      <w:pPr>
        <w:widowControl/>
        <w:wordWrap/>
        <w:spacing w:line="360" w:lineRule="auto"/>
        <w:ind w:firstLine="708"/>
        <w:rPr>
          <w:kern w:val="0"/>
          <w:sz w:val="24"/>
          <w:szCs w:val="24"/>
        </w:rPr>
      </w:pPr>
      <w:r w:rsidRPr="00032111">
        <w:rPr>
          <w:kern w:val="0"/>
          <w:sz w:val="24"/>
          <w:szCs w:val="24"/>
        </w:rPr>
        <w:t>Контрольная работа №2.</w:t>
      </w:r>
    </w:p>
    <w:p w14:paraId="2D4C64DD" w14:textId="7392EF89" w:rsidR="00D02481" w:rsidRDefault="00D02481" w:rsidP="009F4D26">
      <w:pPr>
        <w:widowControl/>
        <w:wordWrap/>
        <w:spacing w:line="360" w:lineRule="auto"/>
        <w:ind w:firstLine="708"/>
        <w:rPr>
          <w:b/>
          <w:i/>
          <w:sz w:val="24"/>
          <w:szCs w:val="24"/>
        </w:rPr>
      </w:pPr>
      <w:r w:rsidRPr="00D02481">
        <w:rPr>
          <w:sz w:val="24"/>
          <w:szCs w:val="24"/>
        </w:rPr>
        <w:t>Тема 4.</w:t>
      </w:r>
      <w:r w:rsidRPr="00D02481">
        <w:rPr>
          <w:b/>
          <w:i/>
          <w:sz w:val="24"/>
          <w:szCs w:val="24"/>
        </w:rPr>
        <w:t xml:space="preserve"> Прогнозирование с использованием структурных моделей: национальный и региональный уровень.</w:t>
      </w:r>
    </w:p>
    <w:p w14:paraId="22D294D4" w14:textId="1CDFE1E0" w:rsidR="00D02481" w:rsidRPr="00D02481" w:rsidRDefault="00D02481" w:rsidP="009F4D26">
      <w:pPr>
        <w:widowControl/>
        <w:wordWrap/>
        <w:spacing w:line="360" w:lineRule="auto"/>
        <w:ind w:firstLine="708"/>
        <w:rPr>
          <w:kern w:val="0"/>
          <w:sz w:val="24"/>
          <w:szCs w:val="24"/>
        </w:rPr>
      </w:pPr>
      <w:r w:rsidRPr="00D02481">
        <w:rPr>
          <w:sz w:val="24"/>
          <w:szCs w:val="24"/>
        </w:rPr>
        <w:t xml:space="preserve">Структурная макроэконометрическая модель. Таблицы «затраты-выпуск». </w:t>
      </w:r>
      <w:r w:rsidR="006D4B28">
        <w:rPr>
          <w:sz w:val="24"/>
          <w:szCs w:val="24"/>
        </w:rPr>
        <w:t xml:space="preserve">Балансовая модель. Модель экономических взаимодействий. Обсуждение результатов, полученных по реальным моделям и модельным комплексам (российский и зарубежный опыт). </w:t>
      </w:r>
    </w:p>
    <w:p w14:paraId="56860CE9" w14:textId="17F7D5A5" w:rsidR="00032111" w:rsidRPr="0039759E" w:rsidRDefault="0039759E" w:rsidP="00665F1A">
      <w:pPr>
        <w:widowControl/>
        <w:tabs>
          <w:tab w:val="left" w:pos="1134"/>
        </w:tabs>
        <w:wordWrap/>
        <w:rPr>
          <w:kern w:val="0"/>
          <w:sz w:val="28"/>
          <w:szCs w:val="28"/>
        </w:rPr>
      </w:pPr>
      <w:r w:rsidRPr="0039759E">
        <w:rPr>
          <w:kern w:val="0"/>
          <w:sz w:val="28"/>
          <w:szCs w:val="28"/>
        </w:rPr>
        <w:t>6. Фонд оценочных средств (ФОС, оценочные и методические материалы) для оценивания результатов обучения по дисциплине</w:t>
      </w:r>
    </w:p>
    <w:p w14:paraId="42810175" w14:textId="4C12E632" w:rsidR="0039759E" w:rsidRPr="00665F1A" w:rsidRDefault="00665F1A" w:rsidP="00665F1A">
      <w:pPr>
        <w:widowControl/>
        <w:tabs>
          <w:tab w:val="left" w:pos="1134"/>
        </w:tabs>
        <w:wordWrap/>
        <w:rPr>
          <w:kern w:val="0"/>
          <w:sz w:val="28"/>
          <w:szCs w:val="28"/>
        </w:rPr>
      </w:pPr>
      <w:r w:rsidRPr="00665F1A">
        <w:rPr>
          <w:kern w:val="0"/>
          <w:sz w:val="28"/>
          <w:szCs w:val="28"/>
        </w:rPr>
        <w:t>6.1. Типовые контрольные задания и иные материалы для проведения текущего контроля успеваемости, критерии и шкалы оценивания (в отсутствие утвержденных соответствующих локальных нормативных актов на факультете)</w:t>
      </w:r>
    </w:p>
    <w:p w14:paraId="68A1FBAB" w14:textId="77777777" w:rsidR="00665F1A" w:rsidRDefault="00665F1A" w:rsidP="00665F1A">
      <w:pPr>
        <w:widowControl/>
        <w:wordWrap/>
        <w:spacing w:line="360" w:lineRule="auto"/>
        <w:rPr>
          <w:kern w:val="0"/>
          <w:sz w:val="24"/>
          <w:szCs w:val="24"/>
        </w:rPr>
      </w:pPr>
    </w:p>
    <w:p w14:paraId="0E3144C2" w14:textId="562CA22E" w:rsidR="00665F1A" w:rsidRDefault="00665F1A" w:rsidP="00665F1A">
      <w:pPr>
        <w:widowControl/>
        <w:wordWrap/>
        <w:spacing w:line="360" w:lineRule="auto"/>
        <w:rPr>
          <w:kern w:val="0"/>
          <w:sz w:val="24"/>
          <w:szCs w:val="24"/>
        </w:rPr>
      </w:pPr>
      <w:r w:rsidRPr="00665F1A">
        <w:rPr>
          <w:kern w:val="0"/>
          <w:sz w:val="24"/>
          <w:szCs w:val="24"/>
        </w:rPr>
        <w:lastRenderedPageBreak/>
        <w:t>Самостоятельное решение задач в течение семестра на практических занятиях</w:t>
      </w:r>
      <w:r>
        <w:rPr>
          <w:kern w:val="0"/>
          <w:sz w:val="24"/>
          <w:szCs w:val="24"/>
        </w:rPr>
        <w:t xml:space="preserve">. </w:t>
      </w:r>
      <w:r w:rsidRPr="00665F1A">
        <w:rPr>
          <w:kern w:val="0"/>
          <w:sz w:val="24"/>
          <w:szCs w:val="24"/>
        </w:rPr>
        <w:t>Выполнение контрольных работ</w:t>
      </w:r>
      <w:r>
        <w:rPr>
          <w:kern w:val="0"/>
          <w:sz w:val="24"/>
          <w:szCs w:val="24"/>
        </w:rPr>
        <w:t>.</w:t>
      </w:r>
    </w:p>
    <w:p w14:paraId="511FE332" w14:textId="53E34EBD" w:rsidR="00665F1A" w:rsidRPr="00665F1A" w:rsidRDefault="00665F1A" w:rsidP="00665F1A">
      <w:pPr>
        <w:widowControl/>
        <w:tabs>
          <w:tab w:val="left" w:pos="1134"/>
        </w:tabs>
        <w:wordWrap/>
        <w:rPr>
          <w:kern w:val="0"/>
          <w:sz w:val="28"/>
          <w:szCs w:val="28"/>
        </w:rPr>
      </w:pPr>
      <w:r w:rsidRPr="00665F1A">
        <w:rPr>
          <w:kern w:val="0"/>
          <w:sz w:val="28"/>
          <w:szCs w:val="28"/>
        </w:rPr>
        <w:t>6.2.</w:t>
      </w:r>
      <w:r>
        <w:rPr>
          <w:kern w:val="0"/>
          <w:sz w:val="24"/>
          <w:szCs w:val="24"/>
        </w:rPr>
        <w:t xml:space="preserve"> </w:t>
      </w:r>
      <w:r w:rsidRPr="00665F1A">
        <w:rPr>
          <w:kern w:val="0"/>
          <w:sz w:val="28"/>
          <w:szCs w:val="28"/>
        </w:rPr>
        <w:t xml:space="preserve">Типовые контрольные задания и иные материалы для проведения </w:t>
      </w:r>
      <w:r>
        <w:rPr>
          <w:kern w:val="0"/>
          <w:sz w:val="28"/>
          <w:szCs w:val="28"/>
        </w:rPr>
        <w:t>промежуточной аттестации по дисциплине</w:t>
      </w:r>
      <w:r w:rsidRPr="00665F1A">
        <w:rPr>
          <w:kern w:val="0"/>
          <w:sz w:val="28"/>
          <w:szCs w:val="28"/>
        </w:rPr>
        <w:t>, критерии и шкалы оценивания (в отсутствие утвержденных соответствующих локальных нормативных актов на факультете)</w:t>
      </w:r>
    </w:p>
    <w:p w14:paraId="53E922F8" w14:textId="77777777" w:rsidR="006D4B28" w:rsidRDefault="006D4B28" w:rsidP="00665F1A">
      <w:pPr>
        <w:widowControl/>
        <w:wordWrap/>
        <w:spacing w:line="360" w:lineRule="auto"/>
        <w:ind w:firstLine="708"/>
        <w:rPr>
          <w:kern w:val="0"/>
          <w:sz w:val="24"/>
          <w:szCs w:val="24"/>
        </w:rPr>
      </w:pPr>
    </w:p>
    <w:p w14:paraId="30FE5C11" w14:textId="77777777" w:rsidR="00665F1A" w:rsidRPr="00032111" w:rsidRDefault="00665F1A" w:rsidP="00665F1A">
      <w:pPr>
        <w:widowControl/>
        <w:wordWrap/>
        <w:spacing w:line="360" w:lineRule="auto"/>
        <w:ind w:firstLine="708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Каждый студент выполняет и</w:t>
      </w:r>
      <w:r w:rsidRPr="00032111">
        <w:rPr>
          <w:kern w:val="0"/>
          <w:sz w:val="24"/>
          <w:szCs w:val="24"/>
        </w:rPr>
        <w:t>ндивидуальный проект: постановка и решение задачи моделирования социально-экономического явления или процесса</w:t>
      </w:r>
      <w:r>
        <w:rPr>
          <w:kern w:val="0"/>
          <w:sz w:val="24"/>
          <w:szCs w:val="24"/>
        </w:rPr>
        <w:t xml:space="preserve"> с использованием эконометрической модели.</w:t>
      </w:r>
    </w:p>
    <w:p w14:paraId="15F78A31" w14:textId="77777777" w:rsidR="00665F1A" w:rsidRPr="00665F1A" w:rsidRDefault="00665F1A" w:rsidP="00665F1A">
      <w:pPr>
        <w:rPr>
          <w:rFonts w:eastAsiaTheme="minorHAnsi"/>
          <w:kern w:val="28"/>
          <w:sz w:val="28"/>
          <w:szCs w:val="28"/>
          <w:lang w:eastAsia="en-US"/>
        </w:rPr>
      </w:pPr>
      <w:r w:rsidRPr="00665F1A">
        <w:rPr>
          <w:rFonts w:eastAsiaTheme="minorHAnsi"/>
          <w:kern w:val="28"/>
          <w:sz w:val="28"/>
          <w:szCs w:val="28"/>
          <w:lang w:eastAsia="en-US"/>
        </w:rPr>
        <w:t>7. Ресурсное обеспечение:</w:t>
      </w:r>
    </w:p>
    <w:p w14:paraId="547D3691" w14:textId="77777777" w:rsidR="00665F1A" w:rsidRPr="00665F1A" w:rsidRDefault="00665F1A" w:rsidP="00665F1A">
      <w:pPr>
        <w:rPr>
          <w:rFonts w:eastAsiaTheme="minorHAnsi"/>
          <w:kern w:val="28"/>
          <w:sz w:val="28"/>
          <w:szCs w:val="28"/>
          <w:lang w:eastAsia="en-US"/>
        </w:rPr>
      </w:pPr>
      <w:r w:rsidRPr="00665F1A">
        <w:rPr>
          <w:rFonts w:eastAsiaTheme="minorHAnsi"/>
          <w:kern w:val="28"/>
          <w:sz w:val="28"/>
          <w:szCs w:val="28"/>
          <w:lang w:eastAsia="en-US"/>
        </w:rPr>
        <w:t>7.1. Перечень основной и дополнительной литературы</w:t>
      </w:r>
    </w:p>
    <w:p w14:paraId="62A33E6D" w14:textId="77777777" w:rsidR="00665F1A" w:rsidRPr="006D4B28" w:rsidRDefault="00665F1A" w:rsidP="00665F1A">
      <w:pPr>
        <w:wordWrap/>
        <w:spacing w:line="360" w:lineRule="auto"/>
        <w:ind w:firstLine="709"/>
        <w:rPr>
          <w:rFonts w:eastAsiaTheme="minorHAnsi"/>
          <w:b/>
          <w:kern w:val="28"/>
          <w:sz w:val="24"/>
          <w:szCs w:val="24"/>
          <w:lang w:eastAsia="en-US"/>
        </w:rPr>
      </w:pPr>
      <w:r w:rsidRPr="006D4B28">
        <w:rPr>
          <w:rFonts w:eastAsiaTheme="minorHAnsi"/>
          <w:b/>
          <w:kern w:val="28"/>
          <w:sz w:val="24"/>
          <w:szCs w:val="24"/>
          <w:lang w:eastAsia="en-US"/>
        </w:rPr>
        <w:t xml:space="preserve">А. Основная литература </w:t>
      </w:r>
    </w:p>
    <w:p w14:paraId="067A6F22" w14:textId="77777777" w:rsidR="00665F1A" w:rsidRPr="00665F1A" w:rsidRDefault="00665F1A" w:rsidP="00665F1A">
      <w:pPr>
        <w:widowControl/>
        <w:tabs>
          <w:tab w:val="left" w:pos="1120"/>
        </w:tabs>
        <w:wordWrap/>
        <w:spacing w:line="360" w:lineRule="auto"/>
        <w:rPr>
          <w:rFonts w:eastAsiaTheme="minorHAnsi"/>
          <w:kern w:val="28"/>
          <w:sz w:val="24"/>
          <w:szCs w:val="24"/>
          <w:lang w:eastAsia="en-US"/>
        </w:rPr>
      </w:pPr>
      <w:r w:rsidRPr="00665F1A">
        <w:rPr>
          <w:rFonts w:eastAsiaTheme="minorHAnsi"/>
          <w:i/>
          <w:iCs/>
          <w:kern w:val="28"/>
          <w:sz w:val="24"/>
          <w:szCs w:val="24"/>
          <w:lang w:eastAsia="en-US"/>
        </w:rPr>
        <w:t>1. Айвазян С.А., Мхитарян В.С</w:t>
      </w:r>
      <w:r w:rsidRPr="00665F1A">
        <w:rPr>
          <w:rFonts w:eastAsiaTheme="minorHAnsi"/>
          <w:kern w:val="28"/>
          <w:sz w:val="24"/>
          <w:szCs w:val="24"/>
          <w:lang w:eastAsia="en-US"/>
        </w:rPr>
        <w:t>.</w:t>
      </w:r>
      <w:r w:rsidRPr="00665F1A">
        <w:rPr>
          <w:rFonts w:eastAsiaTheme="minorHAnsi"/>
          <w:i/>
          <w:iCs/>
          <w:kern w:val="28"/>
          <w:sz w:val="24"/>
          <w:szCs w:val="24"/>
          <w:lang w:eastAsia="en-US"/>
        </w:rPr>
        <w:t xml:space="preserve"> </w:t>
      </w:r>
      <w:r w:rsidRPr="00665F1A">
        <w:rPr>
          <w:rFonts w:eastAsiaTheme="minorHAnsi"/>
          <w:kern w:val="28"/>
          <w:sz w:val="24"/>
          <w:szCs w:val="24"/>
          <w:lang w:eastAsia="en-US"/>
        </w:rPr>
        <w:t>Прикладная статистика и основы эконометрики. Издание 2-е. Том 1: Теория вероятностей и прикладная статистика. М.: Юнити. 2001 — 656 с.</w:t>
      </w:r>
    </w:p>
    <w:p w14:paraId="2206286C" w14:textId="77777777" w:rsidR="00665F1A" w:rsidRDefault="00665F1A" w:rsidP="00665F1A">
      <w:pPr>
        <w:widowControl/>
        <w:tabs>
          <w:tab w:val="left" w:pos="1120"/>
        </w:tabs>
        <w:wordWrap/>
        <w:spacing w:line="360" w:lineRule="auto"/>
        <w:rPr>
          <w:rFonts w:eastAsiaTheme="minorHAnsi"/>
          <w:kern w:val="28"/>
          <w:sz w:val="24"/>
          <w:szCs w:val="24"/>
          <w:lang w:eastAsia="en-US"/>
        </w:rPr>
      </w:pPr>
      <w:r w:rsidRPr="00665F1A">
        <w:rPr>
          <w:rFonts w:eastAsiaTheme="minorHAnsi"/>
          <w:i/>
          <w:iCs/>
          <w:kern w:val="28"/>
          <w:sz w:val="24"/>
          <w:szCs w:val="24"/>
          <w:lang w:eastAsia="en-US"/>
        </w:rPr>
        <w:t xml:space="preserve">2. Айвазян С.А., Мхитарян В.С. </w:t>
      </w:r>
      <w:r w:rsidRPr="00665F1A">
        <w:rPr>
          <w:rFonts w:eastAsiaTheme="minorHAnsi"/>
          <w:kern w:val="28"/>
          <w:sz w:val="24"/>
          <w:szCs w:val="24"/>
          <w:lang w:eastAsia="en-US"/>
        </w:rPr>
        <w:t xml:space="preserve">Прикладная статистика и основы эконометрики. Издание 2-е. Том 2: Основы эконометрики. М.: Юнити. 2001. — 432с. </w:t>
      </w:r>
    </w:p>
    <w:p w14:paraId="49AB12F2" w14:textId="77777777" w:rsidR="00905FBE" w:rsidRPr="00905FBE" w:rsidRDefault="00905FBE" w:rsidP="00905FBE">
      <w:pPr>
        <w:tabs>
          <w:tab w:val="left" w:pos="426"/>
        </w:tabs>
        <w:wordWrap/>
        <w:spacing w:line="360" w:lineRule="auto"/>
        <w:rPr>
          <w:rFonts w:eastAsiaTheme="minorHAnsi"/>
          <w:kern w:val="28"/>
          <w:sz w:val="24"/>
          <w:szCs w:val="24"/>
          <w:lang w:eastAsia="en-US"/>
        </w:rPr>
      </w:pPr>
      <w:r w:rsidRPr="00905FBE">
        <w:rPr>
          <w:rFonts w:eastAsiaTheme="minorHAnsi"/>
          <w:kern w:val="28"/>
          <w:sz w:val="24"/>
          <w:szCs w:val="24"/>
          <w:lang w:eastAsia="en-US"/>
        </w:rPr>
        <w:t>1.</w:t>
      </w:r>
      <w:r w:rsidRPr="00905FBE">
        <w:rPr>
          <w:rFonts w:eastAsiaTheme="minorHAnsi"/>
          <w:kern w:val="28"/>
          <w:sz w:val="24"/>
          <w:szCs w:val="24"/>
          <w:lang w:eastAsia="en-US"/>
        </w:rPr>
        <w:tab/>
        <w:t>Квинт В. Л. Концепция стратегирования. — СЗИУ РАНХиГС Санкт-Петербург, 2020. — 164 с. Том 2</w:t>
      </w:r>
    </w:p>
    <w:p w14:paraId="4302B0F8" w14:textId="77777777" w:rsidR="00905FBE" w:rsidRPr="00905FBE" w:rsidRDefault="00905FBE" w:rsidP="00905FBE">
      <w:pPr>
        <w:tabs>
          <w:tab w:val="left" w:pos="426"/>
        </w:tabs>
        <w:wordWrap/>
        <w:spacing w:line="360" w:lineRule="auto"/>
        <w:rPr>
          <w:rFonts w:eastAsiaTheme="minorHAnsi"/>
          <w:kern w:val="28"/>
          <w:sz w:val="24"/>
          <w:szCs w:val="24"/>
          <w:lang w:eastAsia="en-US"/>
        </w:rPr>
      </w:pPr>
      <w:r w:rsidRPr="00905FBE">
        <w:rPr>
          <w:rFonts w:eastAsiaTheme="minorHAnsi"/>
          <w:kern w:val="28"/>
          <w:sz w:val="24"/>
          <w:szCs w:val="24"/>
          <w:lang w:eastAsia="en-US"/>
        </w:rPr>
        <w:t>2.</w:t>
      </w:r>
      <w:r w:rsidRPr="00905FBE">
        <w:rPr>
          <w:rFonts w:eastAsiaTheme="minorHAnsi"/>
          <w:kern w:val="28"/>
          <w:sz w:val="24"/>
          <w:szCs w:val="24"/>
          <w:lang w:eastAsia="en-US"/>
        </w:rPr>
        <w:tab/>
        <w:t xml:space="preserve">Квинт В. Л. Концепция стратегирования. — СЗИУ РАНХиГС Санкт-Петербург, 2019. — 132 с. Том I </w:t>
      </w:r>
    </w:p>
    <w:p w14:paraId="594BF8E0" w14:textId="77777777" w:rsidR="00905FBE" w:rsidRPr="009450D7" w:rsidRDefault="00905FBE" w:rsidP="00905FBE">
      <w:pPr>
        <w:tabs>
          <w:tab w:val="left" w:pos="426"/>
        </w:tabs>
        <w:wordWrap/>
        <w:spacing w:line="360" w:lineRule="auto"/>
        <w:rPr>
          <w:rFonts w:eastAsiaTheme="minorHAnsi"/>
          <w:kern w:val="28"/>
          <w:sz w:val="24"/>
          <w:szCs w:val="24"/>
          <w:lang w:val="en-US" w:eastAsia="en-US"/>
        </w:rPr>
      </w:pPr>
      <w:r w:rsidRPr="00905FBE">
        <w:rPr>
          <w:rFonts w:eastAsiaTheme="minorHAnsi"/>
          <w:kern w:val="28"/>
          <w:sz w:val="24"/>
          <w:szCs w:val="24"/>
          <w:lang w:eastAsia="en-US"/>
        </w:rPr>
        <w:t>3.</w:t>
      </w:r>
      <w:r w:rsidRPr="00905FBE">
        <w:rPr>
          <w:rFonts w:eastAsiaTheme="minorHAnsi"/>
          <w:kern w:val="28"/>
          <w:sz w:val="24"/>
          <w:szCs w:val="24"/>
          <w:lang w:eastAsia="en-US"/>
        </w:rPr>
        <w:tab/>
        <w:t xml:space="preserve">Квинт В.Л. Стратегия есть философия успеха //Научная Россия. - 25 октября 2019 г.  </w:t>
      </w:r>
      <w:r w:rsidRPr="009450D7">
        <w:rPr>
          <w:rFonts w:eastAsiaTheme="minorHAnsi"/>
          <w:kern w:val="28"/>
          <w:sz w:val="24"/>
          <w:szCs w:val="24"/>
          <w:lang w:val="en-US" w:eastAsia="en-US"/>
        </w:rPr>
        <w:t>- https://scientificrussia.ru/articles/nauka-strategiya</w:t>
      </w:r>
    </w:p>
    <w:p w14:paraId="5297A0F6" w14:textId="77777777" w:rsidR="00905FBE" w:rsidRPr="00905FBE" w:rsidRDefault="00905FBE" w:rsidP="00905FBE">
      <w:pPr>
        <w:tabs>
          <w:tab w:val="left" w:pos="426"/>
        </w:tabs>
        <w:wordWrap/>
        <w:spacing w:line="360" w:lineRule="auto"/>
        <w:rPr>
          <w:rFonts w:eastAsiaTheme="minorHAnsi"/>
          <w:kern w:val="28"/>
          <w:sz w:val="24"/>
          <w:szCs w:val="24"/>
          <w:lang w:eastAsia="en-US"/>
        </w:rPr>
      </w:pPr>
      <w:r w:rsidRPr="00905FBE">
        <w:rPr>
          <w:rFonts w:eastAsiaTheme="minorHAnsi"/>
          <w:kern w:val="28"/>
          <w:sz w:val="24"/>
          <w:szCs w:val="24"/>
          <w:lang w:val="en-US" w:eastAsia="en-US"/>
        </w:rPr>
        <w:t>4.</w:t>
      </w:r>
      <w:r w:rsidRPr="00905FBE">
        <w:rPr>
          <w:rFonts w:eastAsiaTheme="minorHAnsi"/>
          <w:kern w:val="28"/>
          <w:sz w:val="24"/>
          <w:szCs w:val="24"/>
          <w:lang w:val="en-US" w:eastAsia="en-US"/>
        </w:rPr>
        <w:tab/>
        <w:t xml:space="preserve">Kvint V. Strategy for the Global Market: Theory and Practical Applications. – Routledge, 2015. </w:t>
      </w:r>
      <w:r w:rsidRPr="00905FBE">
        <w:rPr>
          <w:rFonts w:eastAsiaTheme="minorHAnsi"/>
          <w:kern w:val="28"/>
          <w:sz w:val="24"/>
          <w:szCs w:val="24"/>
          <w:lang w:eastAsia="en-US"/>
        </w:rPr>
        <w:t>P</w:t>
      </w:r>
    </w:p>
    <w:p w14:paraId="16BAEC74" w14:textId="77777777" w:rsidR="00905FBE" w:rsidRDefault="00905FBE" w:rsidP="00905FBE">
      <w:pPr>
        <w:tabs>
          <w:tab w:val="left" w:pos="426"/>
        </w:tabs>
        <w:wordWrap/>
        <w:spacing w:line="360" w:lineRule="auto"/>
        <w:rPr>
          <w:rFonts w:eastAsiaTheme="minorHAnsi"/>
          <w:kern w:val="28"/>
          <w:sz w:val="24"/>
          <w:szCs w:val="24"/>
          <w:lang w:eastAsia="en-US"/>
        </w:rPr>
      </w:pPr>
      <w:r w:rsidRPr="00905FBE">
        <w:rPr>
          <w:rFonts w:eastAsiaTheme="minorHAnsi"/>
          <w:kern w:val="28"/>
          <w:sz w:val="24"/>
          <w:szCs w:val="24"/>
          <w:lang w:eastAsia="en-US"/>
        </w:rPr>
        <w:t>5.</w:t>
      </w:r>
      <w:r w:rsidRPr="00905FBE">
        <w:rPr>
          <w:rFonts w:eastAsiaTheme="minorHAnsi"/>
          <w:kern w:val="28"/>
          <w:sz w:val="24"/>
          <w:szCs w:val="24"/>
          <w:lang w:eastAsia="en-US"/>
        </w:rPr>
        <w:tab/>
        <w:t>Квинт В. Стратегическое управление и экономика на глобальном формирующемся рынке. — Бюджет Москва, 2012. — С. 381</w:t>
      </w:r>
    </w:p>
    <w:p w14:paraId="419581DB" w14:textId="1144AE56" w:rsidR="00EF3C3D" w:rsidRPr="00EF3C3D" w:rsidRDefault="00905FBE" w:rsidP="00905FBE">
      <w:pPr>
        <w:wordWrap/>
        <w:spacing w:line="360" w:lineRule="auto"/>
        <w:rPr>
          <w:rFonts w:eastAsiaTheme="minorHAnsi"/>
          <w:kern w:val="28"/>
          <w:sz w:val="24"/>
          <w:szCs w:val="24"/>
          <w:lang w:eastAsia="en-US"/>
        </w:rPr>
      </w:pPr>
      <w:r>
        <w:rPr>
          <w:rFonts w:eastAsiaTheme="minorHAnsi"/>
          <w:kern w:val="28"/>
          <w:sz w:val="24"/>
          <w:szCs w:val="24"/>
          <w:lang w:eastAsia="en-US"/>
        </w:rPr>
        <w:t xml:space="preserve">6. </w:t>
      </w:r>
      <w:r w:rsidR="00EF3C3D" w:rsidRPr="00EF3C3D">
        <w:rPr>
          <w:rFonts w:eastAsiaTheme="minorHAnsi"/>
          <w:kern w:val="28"/>
          <w:sz w:val="24"/>
          <w:szCs w:val="24"/>
          <w:lang w:eastAsia="en-US"/>
        </w:rPr>
        <w:t>Эконометрика: учебник для  бакалавриата и магистратуры / И.И. Елисеева (и др.); под редакцией И.И. Елисеевой. – Москва: Издательство Юрайт, 2018. – 2018. – 449 с.</w:t>
      </w:r>
    </w:p>
    <w:p w14:paraId="6DCA96F4" w14:textId="77777777" w:rsidR="00665F1A" w:rsidRPr="006D4B28" w:rsidRDefault="00665F1A" w:rsidP="00665F1A">
      <w:pPr>
        <w:wordWrap/>
        <w:spacing w:line="360" w:lineRule="auto"/>
        <w:ind w:firstLine="709"/>
        <w:rPr>
          <w:rFonts w:eastAsiaTheme="minorHAnsi"/>
          <w:b/>
          <w:kern w:val="28"/>
          <w:sz w:val="24"/>
          <w:szCs w:val="24"/>
          <w:lang w:eastAsia="en-US"/>
        </w:rPr>
      </w:pPr>
      <w:r w:rsidRPr="006D4B28">
        <w:rPr>
          <w:rFonts w:eastAsiaTheme="minorHAnsi"/>
          <w:b/>
          <w:kern w:val="28"/>
          <w:sz w:val="24"/>
          <w:szCs w:val="24"/>
          <w:lang w:eastAsia="en-US"/>
        </w:rPr>
        <w:t>Б. Дополнительная литература:</w:t>
      </w:r>
    </w:p>
    <w:p w14:paraId="016B7F1F" w14:textId="6D1AB677" w:rsidR="00665F1A" w:rsidRDefault="005A6513" w:rsidP="00665F1A">
      <w:pPr>
        <w:wordWrap/>
        <w:spacing w:line="360" w:lineRule="auto"/>
        <w:rPr>
          <w:rFonts w:eastAsiaTheme="minorHAnsi"/>
          <w:kern w:val="28"/>
          <w:sz w:val="24"/>
          <w:szCs w:val="24"/>
          <w:lang w:eastAsia="en-US"/>
        </w:rPr>
      </w:pPr>
      <w:r>
        <w:rPr>
          <w:rFonts w:eastAsiaTheme="minorHAnsi"/>
          <w:kern w:val="28"/>
          <w:sz w:val="24"/>
          <w:szCs w:val="24"/>
          <w:lang w:eastAsia="en-US"/>
        </w:rPr>
        <w:t>1</w:t>
      </w:r>
      <w:r w:rsidR="00665F1A" w:rsidRPr="00665F1A">
        <w:rPr>
          <w:rFonts w:eastAsiaTheme="minorHAnsi"/>
          <w:kern w:val="28"/>
          <w:sz w:val="24"/>
          <w:szCs w:val="24"/>
          <w:lang w:eastAsia="en-US"/>
        </w:rPr>
        <w:t xml:space="preserve">. </w:t>
      </w:r>
      <w:r w:rsidR="00665F1A" w:rsidRPr="00665F1A">
        <w:rPr>
          <w:rFonts w:eastAsiaTheme="minorHAnsi"/>
          <w:i/>
          <w:kern w:val="28"/>
          <w:sz w:val="24"/>
          <w:szCs w:val="24"/>
          <w:lang w:eastAsia="en-US"/>
        </w:rPr>
        <w:t>Берндт Э.Р.</w:t>
      </w:r>
      <w:r w:rsidR="00665F1A" w:rsidRPr="00665F1A">
        <w:rPr>
          <w:rFonts w:eastAsiaTheme="minorHAnsi"/>
          <w:kern w:val="28"/>
          <w:sz w:val="24"/>
          <w:szCs w:val="24"/>
          <w:lang w:eastAsia="en-US"/>
        </w:rPr>
        <w:t xml:space="preserve"> Практика эконометрики: классика и современность. – М.: ЮНИТИ. 2005.</w:t>
      </w:r>
    </w:p>
    <w:p w14:paraId="77AF01F4" w14:textId="5E997409" w:rsidR="005A6513" w:rsidRPr="005A6513" w:rsidRDefault="005A6513" w:rsidP="00665F1A">
      <w:pPr>
        <w:wordWrap/>
        <w:spacing w:line="360" w:lineRule="auto"/>
        <w:rPr>
          <w:sz w:val="24"/>
          <w:szCs w:val="24"/>
        </w:rPr>
      </w:pPr>
      <w:r>
        <w:rPr>
          <w:rFonts w:eastAsiaTheme="minorHAnsi"/>
          <w:kern w:val="28"/>
          <w:sz w:val="24"/>
          <w:szCs w:val="24"/>
          <w:lang w:eastAsia="en-US"/>
        </w:rPr>
        <w:lastRenderedPageBreak/>
        <w:t xml:space="preserve">2. </w:t>
      </w:r>
      <w:r w:rsidRPr="00032111">
        <w:rPr>
          <w:i/>
          <w:sz w:val="24"/>
          <w:szCs w:val="24"/>
        </w:rPr>
        <w:t>Власюк Л.И.</w:t>
      </w:r>
      <w:r w:rsidRPr="00032111">
        <w:rPr>
          <w:sz w:val="24"/>
          <w:szCs w:val="24"/>
        </w:rPr>
        <w:t xml:space="preserve"> Прогнозирование экономики макрорегиона: Дальний Восток/ Л.И. Власюк; отв. ред. акад. РАН Минакир П.А.; Рос. акад. наук, Дальневост. отд-ние, Ин-т экон. исследований. – Хабаровск.  –  2012. – 208 с.</w:t>
      </w:r>
    </w:p>
    <w:p w14:paraId="10B3B395" w14:textId="2A55A30A" w:rsidR="005A6513" w:rsidRPr="00665F1A" w:rsidRDefault="005A6513" w:rsidP="005A6513">
      <w:pPr>
        <w:widowControl/>
        <w:wordWrap/>
        <w:spacing w:line="360" w:lineRule="auto"/>
        <w:rPr>
          <w:rFonts w:eastAsiaTheme="minorHAnsi"/>
          <w:kern w:val="28"/>
          <w:sz w:val="24"/>
          <w:szCs w:val="24"/>
          <w:lang w:eastAsia="en-US"/>
        </w:rPr>
      </w:pPr>
      <w:r>
        <w:rPr>
          <w:rFonts w:eastAsiaTheme="minorHAnsi"/>
          <w:kern w:val="28"/>
          <w:sz w:val="24"/>
          <w:szCs w:val="24"/>
          <w:lang w:eastAsia="en-US"/>
        </w:rPr>
        <w:t>3</w:t>
      </w:r>
      <w:r w:rsidRPr="00665F1A">
        <w:rPr>
          <w:rFonts w:eastAsiaTheme="minorHAnsi"/>
          <w:kern w:val="28"/>
          <w:sz w:val="24"/>
          <w:szCs w:val="24"/>
          <w:lang w:eastAsia="en-US"/>
        </w:rPr>
        <w:t xml:space="preserve">. </w:t>
      </w:r>
      <w:r w:rsidRPr="00665F1A">
        <w:rPr>
          <w:rFonts w:eastAsiaTheme="minorHAnsi"/>
          <w:i/>
          <w:kern w:val="28"/>
          <w:sz w:val="24"/>
          <w:szCs w:val="24"/>
          <w:lang w:eastAsia="en-US"/>
        </w:rPr>
        <w:t>Квинт, В.Л.</w:t>
      </w:r>
      <w:r w:rsidRPr="00665F1A">
        <w:rPr>
          <w:rFonts w:eastAsiaTheme="minorHAnsi"/>
          <w:kern w:val="28"/>
          <w:sz w:val="24"/>
          <w:szCs w:val="24"/>
          <w:lang w:eastAsia="en-US"/>
        </w:rPr>
        <w:t xml:space="preserve"> Разработка стратегии: мониторинг и прогнозирование внутренней и внешней среды // Управленческое консультирование.  – 2015. – № 7. – С. 6-11.</w:t>
      </w:r>
    </w:p>
    <w:p w14:paraId="13F88C73" w14:textId="23812ABE" w:rsidR="00665F1A" w:rsidRDefault="005A6513" w:rsidP="00665F1A">
      <w:pPr>
        <w:widowControl/>
        <w:wordWrap/>
        <w:spacing w:line="360" w:lineRule="auto"/>
        <w:rPr>
          <w:rFonts w:eastAsiaTheme="minorHAnsi"/>
          <w:kern w:val="28"/>
          <w:sz w:val="24"/>
          <w:szCs w:val="24"/>
          <w:lang w:eastAsia="en-US"/>
        </w:rPr>
      </w:pPr>
      <w:r>
        <w:rPr>
          <w:rFonts w:eastAsiaTheme="minorHAnsi"/>
          <w:i/>
          <w:kern w:val="28"/>
          <w:sz w:val="24"/>
          <w:szCs w:val="24"/>
          <w:lang w:eastAsia="en-US"/>
        </w:rPr>
        <w:t>4</w:t>
      </w:r>
      <w:r w:rsidR="00665F1A" w:rsidRPr="00665F1A">
        <w:rPr>
          <w:rFonts w:eastAsiaTheme="minorHAnsi"/>
          <w:i/>
          <w:kern w:val="28"/>
          <w:sz w:val="24"/>
          <w:szCs w:val="24"/>
          <w:lang w:eastAsia="en-US"/>
        </w:rPr>
        <w:t>. Квинт, В.Л</w:t>
      </w:r>
      <w:r w:rsidR="00665F1A" w:rsidRPr="00665F1A">
        <w:rPr>
          <w:rFonts w:eastAsiaTheme="minorHAnsi"/>
          <w:kern w:val="28"/>
          <w:sz w:val="24"/>
          <w:szCs w:val="24"/>
          <w:lang w:eastAsia="en-US"/>
        </w:rPr>
        <w:t xml:space="preserve"> Стратегическое управление и экономика на глобальном формирующемся рынке /В.Л. Квинт. М.: Бизнес Атлас, 2012. – 626 с.</w:t>
      </w:r>
    </w:p>
    <w:p w14:paraId="5B87E5C2" w14:textId="1CA1FDE5" w:rsidR="00EF3C3D" w:rsidRDefault="00EF3C3D" w:rsidP="00EF3C3D">
      <w:pPr>
        <w:widowControl/>
        <w:tabs>
          <w:tab w:val="left" w:pos="1120"/>
        </w:tabs>
        <w:wordWrap/>
        <w:spacing w:line="360" w:lineRule="auto"/>
        <w:rPr>
          <w:rFonts w:eastAsiaTheme="minorHAnsi"/>
          <w:kern w:val="28"/>
          <w:sz w:val="24"/>
          <w:szCs w:val="24"/>
          <w:lang w:eastAsia="en-US"/>
        </w:rPr>
      </w:pPr>
      <w:r>
        <w:rPr>
          <w:rFonts w:eastAsiaTheme="minorHAnsi"/>
          <w:i/>
          <w:kern w:val="28"/>
          <w:sz w:val="24"/>
          <w:szCs w:val="24"/>
          <w:lang w:eastAsia="en-US"/>
        </w:rPr>
        <w:t xml:space="preserve">5. </w:t>
      </w:r>
      <w:r w:rsidRPr="00665F1A">
        <w:rPr>
          <w:rFonts w:eastAsiaTheme="minorHAnsi"/>
          <w:i/>
          <w:kern w:val="28"/>
          <w:sz w:val="24"/>
          <w:szCs w:val="24"/>
          <w:lang w:eastAsia="en-US"/>
        </w:rPr>
        <w:t>Магнус Я.Р., Катышев А.К., Пересецкий А.А</w:t>
      </w:r>
      <w:r w:rsidRPr="00665F1A">
        <w:rPr>
          <w:rFonts w:eastAsiaTheme="minorHAnsi"/>
          <w:kern w:val="28"/>
          <w:sz w:val="24"/>
          <w:szCs w:val="24"/>
          <w:lang w:eastAsia="en-US"/>
        </w:rPr>
        <w:t>. Эконометрика. Начальный курс. — М.: Дело. 2005. — 504 с.</w:t>
      </w:r>
    </w:p>
    <w:p w14:paraId="05C5229D" w14:textId="4F12E507" w:rsidR="005A6513" w:rsidRPr="00665F1A" w:rsidRDefault="00EF3C3D" w:rsidP="005A6513">
      <w:pPr>
        <w:widowControl/>
        <w:tabs>
          <w:tab w:val="left" w:pos="1120"/>
        </w:tabs>
        <w:wordWrap/>
        <w:spacing w:line="360" w:lineRule="auto"/>
        <w:rPr>
          <w:sz w:val="24"/>
          <w:szCs w:val="24"/>
        </w:rPr>
      </w:pPr>
      <w:r>
        <w:rPr>
          <w:i/>
          <w:sz w:val="24"/>
          <w:szCs w:val="24"/>
        </w:rPr>
        <w:t>6</w:t>
      </w:r>
      <w:r w:rsidR="005A6513">
        <w:rPr>
          <w:i/>
          <w:sz w:val="24"/>
          <w:szCs w:val="24"/>
        </w:rPr>
        <w:t xml:space="preserve">. </w:t>
      </w:r>
      <w:r w:rsidR="005A6513" w:rsidRPr="00032111">
        <w:rPr>
          <w:i/>
          <w:sz w:val="24"/>
          <w:szCs w:val="24"/>
        </w:rPr>
        <w:t>Суслов В.И., Ибрагимов Н.М. Талышева Л.П., Цыплаков А.А.</w:t>
      </w:r>
      <w:r w:rsidR="005A6513" w:rsidRPr="00032111">
        <w:rPr>
          <w:sz w:val="24"/>
          <w:szCs w:val="24"/>
        </w:rPr>
        <w:t xml:space="preserve"> Эконометрия: Учебник. – Новосибирск: Издательство СО РАН, 2005. – 744 с.</w:t>
      </w:r>
    </w:p>
    <w:p w14:paraId="5B6D0891" w14:textId="66C4F325" w:rsidR="00665F1A" w:rsidRPr="009450D7" w:rsidRDefault="00EF3C3D" w:rsidP="00665F1A">
      <w:pPr>
        <w:wordWrap/>
        <w:spacing w:line="360" w:lineRule="auto"/>
        <w:rPr>
          <w:rFonts w:eastAsiaTheme="minorHAnsi"/>
          <w:kern w:val="28"/>
          <w:sz w:val="24"/>
          <w:szCs w:val="24"/>
          <w:lang w:val="en-US" w:eastAsia="en-US"/>
        </w:rPr>
      </w:pPr>
      <w:r w:rsidRPr="00EF3C3D">
        <w:rPr>
          <w:rFonts w:eastAsiaTheme="minorHAnsi"/>
          <w:kern w:val="28"/>
          <w:sz w:val="24"/>
          <w:szCs w:val="24"/>
          <w:lang w:val="en-US" w:eastAsia="en-US"/>
        </w:rPr>
        <w:t>7</w:t>
      </w:r>
      <w:r w:rsidR="00665F1A" w:rsidRPr="00665F1A">
        <w:rPr>
          <w:rFonts w:eastAsiaTheme="minorHAnsi"/>
          <w:kern w:val="28"/>
          <w:sz w:val="24"/>
          <w:szCs w:val="24"/>
          <w:lang w:val="en-US" w:eastAsia="en-US"/>
        </w:rPr>
        <w:t xml:space="preserve">. </w:t>
      </w:r>
      <w:r w:rsidR="00665F1A" w:rsidRPr="00665F1A">
        <w:rPr>
          <w:rFonts w:eastAsiaTheme="minorHAnsi"/>
          <w:i/>
          <w:kern w:val="28"/>
          <w:sz w:val="24"/>
          <w:szCs w:val="24"/>
          <w:lang w:val="en-US" w:eastAsia="en-US"/>
        </w:rPr>
        <w:t>Hamilton J.D</w:t>
      </w:r>
      <w:r w:rsidR="00665F1A" w:rsidRPr="00665F1A">
        <w:rPr>
          <w:rFonts w:eastAsiaTheme="minorHAnsi"/>
          <w:kern w:val="28"/>
          <w:sz w:val="24"/>
          <w:szCs w:val="24"/>
          <w:lang w:val="en-US" w:eastAsia="en-US"/>
        </w:rPr>
        <w:t xml:space="preserve">. Time Series Analysis. — Princeton University Press, 1994. </w:t>
      </w:r>
    </w:p>
    <w:p w14:paraId="5AB14C56" w14:textId="6FC07C34" w:rsidR="00905FBE" w:rsidRPr="00905FBE" w:rsidRDefault="00905FBE" w:rsidP="00905FBE">
      <w:pPr>
        <w:wordWrap/>
        <w:spacing w:line="360" w:lineRule="auto"/>
        <w:rPr>
          <w:rFonts w:eastAsiaTheme="minorHAnsi"/>
          <w:kern w:val="28"/>
          <w:sz w:val="24"/>
          <w:szCs w:val="24"/>
          <w:lang w:val="en-US" w:eastAsia="en-US"/>
        </w:rPr>
      </w:pPr>
      <w:r w:rsidRPr="009450D7">
        <w:rPr>
          <w:rFonts w:eastAsiaTheme="minorHAnsi"/>
          <w:kern w:val="28"/>
          <w:sz w:val="24"/>
          <w:szCs w:val="24"/>
          <w:lang w:val="en-US" w:eastAsia="en-US"/>
        </w:rPr>
        <w:t xml:space="preserve">8. </w:t>
      </w:r>
      <w:r w:rsidRPr="00905FBE">
        <w:rPr>
          <w:rFonts w:eastAsiaTheme="minorHAnsi"/>
          <w:kern w:val="28"/>
          <w:sz w:val="24"/>
          <w:szCs w:val="24"/>
          <w:lang w:eastAsia="en-US"/>
        </w:rPr>
        <w:t>Журнал</w:t>
      </w:r>
      <w:r w:rsidRPr="00905FBE">
        <w:rPr>
          <w:rFonts w:eastAsiaTheme="minorHAnsi"/>
          <w:kern w:val="28"/>
          <w:sz w:val="24"/>
          <w:szCs w:val="24"/>
          <w:lang w:val="en-US" w:eastAsia="en-US"/>
        </w:rPr>
        <w:t xml:space="preserve"> “Global Strategy”</w:t>
      </w:r>
    </w:p>
    <w:p w14:paraId="5ECA5D47" w14:textId="32D27072" w:rsidR="00905FBE" w:rsidRPr="009450D7" w:rsidRDefault="00905FBE" w:rsidP="00905FBE">
      <w:pPr>
        <w:wordWrap/>
        <w:spacing w:line="360" w:lineRule="auto"/>
        <w:rPr>
          <w:rFonts w:eastAsiaTheme="minorHAnsi"/>
          <w:kern w:val="28"/>
          <w:sz w:val="24"/>
          <w:szCs w:val="24"/>
          <w:lang w:val="en-US" w:eastAsia="en-US"/>
        </w:rPr>
      </w:pPr>
      <w:r w:rsidRPr="009450D7">
        <w:rPr>
          <w:rFonts w:eastAsiaTheme="minorHAnsi"/>
          <w:kern w:val="28"/>
          <w:sz w:val="24"/>
          <w:szCs w:val="24"/>
          <w:lang w:val="en-US" w:eastAsia="en-US"/>
        </w:rPr>
        <w:t xml:space="preserve">9. </w:t>
      </w:r>
      <w:r w:rsidRPr="00905FBE">
        <w:rPr>
          <w:rFonts w:eastAsiaTheme="minorHAnsi"/>
          <w:kern w:val="28"/>
          <w:sz w:val="24"/>
          <w:szCs w:val="24"/>
          <w:lang w:eastAsia="en-US"/>
        </w:rPr>
        <w:t>Журнал</w:t>
      </w:r>
      <w:r w:rsidRPr="009450D7">
        <w:rPr>
          <w:rFonts w:eastAsiaTheme="minorHAnsi"/>
          <w:kern w:val="28"/>
          <w:sz w:val="24"/>
          <w:szCs w:val="24"/>
          <w:lang w:val="en-US" w:eastAsia="en-US"/>
        </w:rPr>
        <w:t xml:space="preserve"> “</w:t>
      </w:r>
      <w:r w:rsidRPr="00905FBE">
        <w:rPr>
          <w:rFonts w:eastAsiaTheme="minorHAnsi"/>
          <w:kern w:val="28"/>
          <w:sz w:val="24"/>
          <w:szCs w:val="24"/>
          <w:lang w:val="en-US" w:eastAsia="en-US"/>
        </w:rPr>
        <w:t>STRATEGY</w:t>
      </w:r>
      <w:r w:rsidRPr="009450D7">
        <w:rPr>
          <w:rFonts w:eastAsiaTheme="minorHAnsi"/>
          <w:kern w:val="28"/>
          <w:sz w:val="24"/>
          <w:szCs w:val="24"/>
          <w:lang w:val="en-US" w:eastAsia="en-US"/>
        </w:rPr>
        <w:t xml:space="preserve"> +</w:t>
      </w:r>
      <w:r w:rsidRPr="00905FBE">
        <w:rPr>
          <w:rFonts w:eastAsiaTheme="minorHAnsi"/>
          <w:kern w:val="28"/>
          <w:sz w:val="24"/>
          <w:szCs w:val="24"/>
          <w:lang w:val="en-US" w:eastAsia="en-US"/>
        </w:rPr>
        <w:t>BUSINESS</w:t>
      </w:r>
      <w:r w:rsidRPr="009450D7">
        <w:rPr>
          <w:rFonts w:eastAsiaTheme="minorHAnsi"/>
          <w:kern w:val="28"/>
          <w:sz w:val="24"/>
          <w:szCs w:val="24"/>
          <w:lang w:val="en-US" w:eastAsia="en-US"/>
        </w:rPr>
        <w:t>”</w:t>
      </w:r>
    </w:p>
    <w:p w14:paraId="14694510" w14:textId="58819BC2" w:rsidR="00905FBE" w:rsidRDefault="00905FBE" w:rsidP="00905FBE">
      <w:pPr>
        <w:wordWrap/>
        <w:spacing w:line="360" w:lineRule="auto"/>
        <w:rPr>
          <w:rFonts w:eastAsiaTheme="minorHAnsi"/>
          <w:kern w:val="28"/>
          <w:sz w:val="24"/>
          <w:szCs w:val="24"/>
          <w:lang w:eastAsia="en-US"/>
        </w:rPr>
      </w:pPr>
      <w:r>
        <w:rPr>
          <w:rFonts w:eastAsiaTheme="minorHAnsi"/>
          <w:kern w:val="28"/>
          <w:sz w:val="24"/>
          <w:szCs w:val="24"/>
          <w:lang w:eastAsia="en-US"/>
        </w:rPr>
        <w:t xml:space="preserve">10. </w:t>
      </w:r>
      <w:r w:rsidRPr="00905FBE">
        <w:rPr>
          <w:rFonts w:eastAsiaTheme="minorHAnsi"/>
          <w:kern w:val="28"/>
          <w:sz w:val="24"/>
          <w:szCs w:val="24"/>
          <w:lang w:eastAsia="en-US"/>
        </w:rPr>
        <w:t>Журнал «Экономика в промышленности»</w:t>
      </w:r>
    </w:p>
    <w:p w14:paraId="12E0DF3A" w14:textId="77777777" w:rsidR="00905FBE" w:rsidRPr="00905FBE" w:rsidRDefault="00905FBE" w:rsidP="00665F1A">
      <w:pPr>
        <w:wordWrap/>
        <w:spacing w:line="360" w:lineRule="auto"/>
        <w:rPr>
          <w:rFonts w:eastAsiaTheme="minorHAnsi"/>
          <w:kern w:val="28"/>
          <w:sz w:val="24"/>
          <w:szCs w:val="24"/>
          <w:lang w:eastAsia="en-US"/>
        </w:rPr>
      </w:pPr>
    </w:p>
    <w:p w14:paraId="57B00B2F" w14:textId="77777777" w:rsidR="00665F1A" w:rsidRPr="00905FBE" w:rsidRDefault="00665F1A" w:rsidP="00665F1A">
      <w:pPr>
        <w:rPr>
          <w:rFonts w:eastAsiaTheme="minorHAnsi"/>
          <w:kern w:val="28"/>
          <w:sz w:val="28"/>
          <w:szCs w:val="28"/>
          <w:lang w:eastAsia="en-US"/>
        </w:rPr>
      </w:pPr>
    </w:p>
    <w:p w14:paraId="17A9FB38" w14:textId="77777777" w:rsidR="00665F1A" w:rsidRPr="00665F1A" w:rsidRDefault="00665F1A" w:rsidP="00665F1A">
      <w:pPr>
        <w:widowControl/>
        <w:numPr>
          <w:ilvl w:val="1"/>
          <w:numId w:val="24"/>
        </w:numPr>
        <w:wordWrap/>
        <w:spacing w:line="276" w:lineRule="auto"/>
        <w:rPr>
          <w:rFonts w:eastAsiaTheme="minorHAnsi"/>
          <w:kern w:val="28"/>
          <w:sz w:val="28"/>
          <w:szCs w:val="28"/>
          <w:lang w:eastAsia="en-US"/>
        </w:rPr>
      </w:pPr>
      <w:r w:rsidRPr="00905FBE">
        <w:rPr>
          <w:rFonts w:eastAsiaTheme="minorHAnsi"/>
          <w:kern w:val="28"/>
          <w:sz w:val="24"/>
          <w:szCs w:val="24"/>
          <w:lang w:eastAsia="en-US"/>
        </w:rPr>
        <w:t xml:space="preserve"> </w:t>
      </w:r>
      <w:r w:rsidRPr="00665F1A">
        <w:rPr>
          <w:rFonts w:eastAsiaTheme="minorHAnsi"/>
          <w:kern w:val="28"/>
          <w:sz w:val="28"/>
          <w:szCs w:val="28"/>
          <w:lang w:eastAsia="en-US"/>
        </w:rPr>
        <w:t>Перечень лицензионного программного обеспечения, в том числе отечественного производства (подлежит обновлению при необходимости)</w:t>
      </w:r>
    </w:p>
    <w:p w14:paraId="6F175CEC" w14:textId="59E65B42" w:rsidR="00665F1A" w:rsidRPr="006D4B28" w:rsidRDefault="00665F1A" w:rsidP="00665F1A">
      <w:pPr>
        <w:widowControl/>
        <w:wordWrap/>
        <w:spacing w:line="276" w:lineRule="auto"/>
        <w:ind w:left="360"/>
        <w:rPr>
          <w:rFonts w:eastAsiaTheme="minorHAnsi"/>
          <w:kern w:val="28"/>
          <w:sz w:val="28"/>
          <w:szCs w:val="28"/>
          <w:lang w:eastAsia="en-US"/>
        </w:rPr>
      </w:pPr>
      <w:r w:rsidRPr="00665F1A">
        <w:rPr>
          <w:rFonts w:eastAsiaTheme="minorHAnsi"/>
          <w:kern w:val="28"/>
          <w:sz w:val="28"/>
          <w:szCs w:val="28"/>
          <w:lang w:eastAsia="en-US"/>
        </w:rPr>
        <w:t xml:space="preserve">Пакет </w:t>
      </w:r>
      <w:r w:rsidR="00BD0699" w:rsidRPr="00BD0699">
        <w:rPr>
          <w:kern w:val="0"/>
          <w:sz w:val="28"/>
          <w:szCs w:val="28"/>
          <w:lang w:val="en-US"/>
        </w:rPr>
        <w:t>EViews</w:t>
      </w:r>
    </w:p>
    <w:p w14:paraId="6E54B1CF" w14:textId="77777777" w:rsidR="00665F1A" w:rsidRPr="00665F1A" w:rsidRDefault="00665F1A" w:rsidP="00665F1A">
      <w:pPr>
        <w:widowControl/>
        <w:numPr>
          <w:ilvl w:val="1"/>
          <w:numId w:val="24"/>
        </w:numPr>
        <w:wordWrap/>
        <w:jc w:val="left"/>
        <w:rPr>
          <w:rFonts w:eastAsiaTheme="minorHAnsi"/>
          <w:kern w:val="28"/>
          <w:sz w:val="28"/>
          <w:szCs w:val="28"/>
          <w:lang w:eastAsia="en-US"/>
        </w:rPr>
      </w:pPr>
      <w:r w:rsidRPr="00665F1A">
        <w:rPr>
          <w:rFonts w:eastAsiaTheme="minorHAnsi"/>
          <w:kern w:val="28"/>
          <w:sz w:val="28"/>
          <w:szCs w:val="28"/>
          <w:lang w:eastAsia="en-US"/>
        </w:rPr>
        <w:t xml:space="preserve"> Перечень профессиональных баз данных и информационных справочных систем (подлежит обновлению при необходимости)</w:t>
      </w:r>
    </w:p>
    <w:p w14:paraId="42363794" w14:textId="77777777" w:rsidR="00665F1A" w:rsidRPr="00665F1A" w:rsidRDefault="00DE23AB" w:rsidP="00665F1A">
      <w:pPr>
        <w:widowControl/>
        <w:wordWrap/>
        <w:jc w:val="left"/>
        <w:rPr>
          <w:rFonts w:eastAsiaTheme="minorHAnsi"/>
          <w:kern w:val="28"/>
          <w:sz w:val="28"/>
          <w:szCs w:val="28"/>
          <w:lang w:eastAsia="en-US"/>
        </w:rPr>
      </w:pPr>
      <w:hyperlink r:id="rId12" w:history="1">
        <w:r w:rsidR="00665F1A" w:rsidRPr="00665F1A">
          <w:rPr>
            <w:rFonts w:eastAsiaTheme="minorHAnsi"/>
            <w:color w:val="0563C1" w:themeColor="hyperlink"/>
            <w:kern w:val="28"/>
            <w:sz w:val="28"/>
            <w:szCs w:val="28"/>
            <w:u w:val="single"/>
            <w:lang w:val="en-US" w:eastAsia="en-US"/>
          </w:rPr>
          <w:t>www</w:t>
        </w:r>
        <w:r w:rsidR="00665F1A" w:rsidRPr="00665F1A">
          <w:rPr>
            <w:rFonts w:eastAsiaTheme="minorHAnsi"/>
            <w:color w:val="0563C1" w:themeColor="hyperlink"/>
            <w:kern w:val="28"/>
            <w:sz w:val="28"/>
            <w:szCs w:val="28"/>
            <w:u w:val="single"/>
            <w:lang w:eastAsia="en-US"/>
          </w:rPr>
          <w:t>.</w:t>
        </w:r>
        <w:r w:rsidR="00665F1A" w:rsidRPr="00665F1A">
          <w:rPr>
            <w:rFonts w:eastAsiaTheme="minorHAnsi"/>
            <w:color w:val="0563C1" w:themeColor="hyperlink"/>
            <w:kern w:val="28"/>
            <w:sz w:val="28"/>
            <w:szCs w:val="28"/>
            <w:u w:val="single"/>
            <w:lang w:val="en-US" w:eastAsia="en-US"/>
          </w:rPr>
          <w:t>gks</w:t>
        </w:r>
        <w:r w:rsidR="00665F1A" w:rsidRPr="00665F1A">
          <w:rPr>
            <w:rFonts w:eastAsiaTheme="minorHAnsi"/>
            <w:color w:val="0563C1" w:themeColor="hyperlink"/>
            <w:kern w:val="28"/>
            <w:sz w:val="28"/>
            <w:szCs w:val="28"/>
            <w:u w:val="single"/>
            <w:lang w:eastAsia="en-US"/>
          </w:rPr>
          <w:t>.</w:t>
        </w:r>
        <w:r w:rsidR="00665F1A" w:rsidRPr="00665F1A">
          <w:rPr>
            <w:rFonts w:eastAsiaTheme="minorHAnsi"/>
            <w:color w:val="0563C1" w:themeColor="hyperlink"/>
            <w:kern w:val="28"/>
            <w:sz w:val="28"/>
            <w:szCs w:val="28"/>
            <w:u w:val="single"/>
            <w:lang w:val="en-US" w:eastAsia="en-US"/>
          </w:rPr>
          <w:t>ru</w:t>
        </w:r>
      </w:hyperlink>
    </w:p>
    <w:p w14:paraId="34FEF977" w14:textId="77777777" w:rsidR="00665F1A" w:rsidRPr="00665F1A" w:rsidRDefault="00DE23AB" w:rsidP="00665F1A">
      <w:pPr>
        <w:widowControl/>
        <w:wordWrap/>
        <w:jc w:val="left"/>
        <w:rPr>
          <w:rFonts w:eastAsiaTheme="minorHAnsi"/>
          <w:kern w:val="28"/>
          <w:sz w:val="28"/>
          <w:szCs w:val="28"/>
          <w:lang w:eastAsia="en-US"/>
        </w:rPr>
      </w:pPr>
      <w:hyperlink r:id="rId13" w:history="1">
        <w:r w:rsidR="00665F1A" w:rsidRPr="00665F1A">
          <w:rPr>
            <w:rFonts w:eastAsiaTheme="minorHAnsi"/>
            <w:color w:val="0563C1" w:themeColor="hyperlink"/>
            <w:kern w:val="28"/>
            <w:sz w:val="28"/>
            <w:szCs w:val="28"/>
            <w:u w:val="single"/>
            <w:lang w:val="en-US" w:eastAsia="en-US"/>
          </w:rPr>
          <w:t>www</w:t>
        </w:r>
        <w:r w:rsidR="00665F1A" w:rsidRPr="00665F1A">
          <w:rPr>
            <w:rFonts w:eastAsiaTheme="minorHAnsi"/>
            <w:color w:val="0563C1" w:themeColor="hyperlink"/>
            <w:kern w:val="28"/>
            <w:sz w:val="28"/>
            <w:szCs w:val="28"/>
            <w:u w:val="single"/>
            <w:lang w:eastAsia="en-US"/>
          </w:rPr>
          <w:t>.</w:t>
        </w:r>
        <w:r w:rsidR="00665F1A" w:rsidRPr="00665F1A">
          <w:rPr>
            <w:rFonts w:eastAsiaTheme="minorHAnsi"/>
            <w:color w:val="0563C1" w:themeColor="hyperlink"/>
            <w:kern w:val="28"/>
            <w:sz w:val="28"/>
            <w:szCs w:val="28"/>
            <w:u w:val="single"/>
            <w:lang w:val="en-US" w:eastAsia="en-US"/>
          </w:rPr>
          <w:t>cbr</w:t>
        </w:r>
        <w:r w:rsidR="00665F1A" w:rsidRPr="00665F1A">
          <w:rPr>
            <w:rFonts w:eastAsiaTheme="minorHAnsi"/>
            <w:color w:val="0563C1" w:themeColor="hyperlink"/>
            <w:kern w:val="28"/>
            <w:sz w:val="28"/>
            <w:szCs w:val="28"/>
            <w:u w:val="single"/>
            <w:lang w:eastAsia="en-US"/>
          </w:rPr>
          <w:t>.</w:t>
        </w:r>
        <w:r w:rsidR="00665F1A" w:rsidRPr="00665F1A">
          <w:rPr>
            <w:rFonts w:eastAsiaTheme="minorHAnsi"/>
            <w:color w:val="0563C1" w:themeColor="hyperlink"/>
            <w:kern w:val="28"/>
            <w:sz w:val="28"/>
            <w:szCs w:val="28"/>
            <w:u w:val="single"/>
            <w:lang w:val="en-US" w:eastAsia="en-US"/>
          </w:rPr>
          <w:t>ru</w:t>
        </w:r>
      </w:hyperlink>
    </w:p>
    <w:p w14:paraId="34B515C2" w14:textId="77777777" w:rsidR="00665F1A" w:rsidRPr="00665F1A" w:rsidRDefault="00DE23AB" w:rsidP="00665F1A">
      <w:pPr>
        <w:widowControl/>
        <w:wordWrap/>
        <w:jc w:val="left"/>
        <w:rPr>
          <w:rFonts w:eastAsiaTheme="minorHAnsi"/>
          <w:kern w:val="28"/>
          <w:sz w:val="28"/>
          <w:szCs w:val="28"/>
          <w:lang w:eastAsia="en-US"/>
        </w:rPr>
      </w:pPr>
      <w:hyperlink r:id="rId14" w:history="1">
        <w:r w:rsidR="00665F1A" w:rsidRPr="00665F1A">
          <w:rPr>
            <w:rFonts w:eastAsiaTheme="minorHAnsi"/>
            <w:color w:val="0563C1" w:themeColor="hyperlink"/>
            <w:kern w:val="28"/>
            <w:sz w:val="28"/>
            <w:szCs w:val="28"/>
            <w:u w:val="single"/>
            <w:lang w:val="en-US" w:eastAsia="en-US"/>
          </w:rPr>
          <w:t>www</w:t>
        </w:r>
        <w:r w:rsidR="00665F1A" w:rsidRPr="00665F1A">
          <w:rPr>
            <w:rFonts w:eastAsiaTheme="minorHAnsi"/>
            <w:color w:val="0563C1" w:themeColor="hyperlink"/>
            <w:kern w:val="28"/>
            <w:sz w:val="28"/>
            <w:szCs w:val="28"/>
            <w:u w:val="single"/>
            <w:lang w:eastAsia="en-US"/>
          </w:rPr>
          <w:t>.</w:t>
        </w:r>
        <w:r w:rsidR="00665F1A" w:rsidRPr="00665F1A">
          <w:rPr>
            <w:rFonts w:eastAsiaTheme="minorHAnsi"/>
            <w:color w:val="0563C1" w:themeColor="hyperlink"/>
            <w:kern w:val="28"/>
            <w:sz w:val="28"/>
            <w:szCs w:val="28"/>
            <w:u w:val="single"/>
            <w:lang w:val="en-US" w:eastAsia="en-US"/>
          </w:rPr>
          <w:t>minfin</w:t>
        </w:r>
        <w:r w:rsidR="00665F1A" w:rsidRPr="00665F1A">
          <w:rPr>
            <w:rFonts w:eastAsiaTheme="minorHAnsi"/>
            <w:color w:val="0563C1" w:themeColor="hyperlink"/>
            <w:kern w:val="28"/>
            <w:sz w:val="28"/>
            <w:szCs w:val="28"/>
            <w:u w:val="single"/>
            <w:lang w:eastAsia="en-US"/>
          </w:rPr>
          <w:t>.</w:t>
        </w:r>
        <w:r w:rsidR="00665F1A" w:rsidRPr="00665F1A">
          <w:rPr>
            <w:rFonts w:eastAsiaTheme="minorHAnsi"/>
            <w:color w:val="0563C1" w:themeColor="hyperlink"/>
            <w:kern w:val="28"/>
            <w:sz w:val="28"/>
            <w:szCs w:val="28"/>
            <w:u w:val="single"/>
            <w:lang w:val="en-US" w:eastAsia="en-US"/>
          </w:rPr>
          <w:t>ru</w:t>
        </w:r>
      </w:hyperlink>
    </w:p>
    <w:p w14:paraId="221090EA" w14:textId="77777777" w:rsidR="00665F1A" w:rsidRPr="00665F1A" w:rsidRDefault="00DE23AB" w:rsidP="00665F1A">
      <w:pPr>
        <w:widowControl/>
        <w:wordWrap/>
        <w:jc w:val="left"/>
        <w:rPr>
          <w:rFonts w:eastAsiaTheme="minorHAnsi"/>
          <w:kern w:val="28"/>
          <w:sz w:val="28"/>
          <w:szCs w:val="28"/>
          <w:lang w:eastAsia="en-US"/>
        </w:rPr>
      </w:pPr>
      <w:hyperlink r:id="rId15" w:history="1">
        <w:r w:rsidR="00665F1A" w:rsidRPr="00665F1A">
          <w:rPr>
            <w:rFonts w:eastAsiaTheme="minorHAnsi"/>
            <w:color w:val="0563C1" w:themeColor="hyperlink"/>
            <w:kern w:val="28"/>
            <w:sz w:val="28"/>
            <w:szCs w:val="28"/>
            <w:u w:val="single"/>
            <w:lang w:val="en-US" w:eastAsia="en-US"/>
          </w:rPr>
          <w:t>www</w:t>
        </w:r>
        <w:r w:rsidR="00665F1A" w:rsidRPr="00665F1A">
          <w:rPr>
            <w:rFonts w:eastAsiaTheme="minorHAnsi"/>
            <w:color w:val="0563C1" w:themeColor="hyperlink"/>
            <w:kern w:val="28"/>
            <w:sz w:val="28"/>
            <w:szCs w:val="28"/>
            <w:u w:val="single"/>
            <w:lang w:eastAsia="en-US"/>
          </w:rPr>
          <w:t>.</w:t>
        </w:r>
        <w:r w:rsidR="00665F1A" w:rsidRPr="00665F1A">
          <w:rPr>
            <w:rFonts w:eastAsiaTheme="minorHAnsi"/>
            <w:color w:val="0563C1" w:themeColor="hyperlink"/>
            <w:kern w:val="28"/>
            <w:sz w:val="28"/>
            <w:szCs w:val="28"/>
            <w:u w:val="single"/>
            <w:lang w:val="en-US" w:eastAsia="en-US"/>
          </w:rPr>
          <w:t>stata</w:t>
        </w:r>
        <w:r w:rsidR="00665F1A" w:rsidRPr="00665F1A">
          <w:rPr>
            <w:rFonts w:eastAsiaTheme="minorHAnsi"/>
            <w:color w:val="0563C1" w:themeColor="hyperlink"/>
            <w:kern w:val="28"/>
            <w:sz w:val="28"/>
            <w:szCs w:val="28"/>
            <w:u w:val="single"/>
            <w:lang w:eastAsia="en-US"/>
          </w:rPr>
          <w:t>-</w:t>
        </w:r>
        <w:r w:rsidR="00665F1A" w:rsidRPr="00665F1A">
          <w:rPr>
            <w:rFonts w:eastAsiaTheme="minorHAnsi"/>
            <w:color w:val="0563C1" w:themeColor="hyperlink"/>
            <w:kern w:val="28"/>
            <w:sz w:val="28"/>
            <w:szCs w:val="28"/>
            <w:u w:val="single"/>
            <w:lang w:val="en-US" w:eastAsia="en-US"/>
          </w:rPr>
          <w:t>press</w:t>
        </w:r>
        <w:r w:rsidR="00665F1A" w:rsidRPr="00665F1A">
          <w:rPr>
            <w:rFonts w:eastAsiaTheme="minorHAnsi"/>
            <w:color w:val="0563C1" w:themeColor="hyperlink"/>
            <w:kern w:val="28"/>
            <w:sz w:val="28"/>
            <w:szCs w:val="28"/>
            <w:u w:val="single"/>
            <w:lang w:eastAsia="en-US"/>
          </w:rPr>
          <w:t>.</w:t>
        </w:r>
        <w:r w:rsidR="00665F1A" w:rsidRPr="00665F1A">
          <w:rPr>
            <w:rFonts w:eastAsiaTheme="minorHAnsi"/>
            <w:color w:val="0563C1" w:themeColor="hyperlink"/>
            <w:kern w:val="28"/>
            <w:sz w:val="28"/>
            <w:szCs w:val="28"/>
            <w:u w:val="single"/>
            <w:lang w:val="en-US" w:eastAsia="en-US"/>
          </w:rPr>
          <w:t>com</w:t>
        </w:r>
      </w:hyperlink>
    </w:p>
    <w:p w14:paraId="709427E3" w14:textId="77777777" w:rsidR="00665F1A" w:rsidRPr="00665F1A" w:rsidRDefault="00665F1A" w:rsidP="00665F1A">
      <w:pPr>
        <w:widowControl/>
        <w:wordWrap/>
        <w:jc w:val="left"/>
        <w:rPr>
          <w:rFonts w:eastAsiaTheme="minorHAnsi"/>
          <w:kern w:val="28"/>
          <w:sz w:val="28"/>
          <w:szCs w:val="28"/>
          <w:lang w:eastAsia="en-US"/>
        </w:rPr>
      </w:pPr>
    </w:p>
    <w:p w14:paraId="7ECB2938" w14:textId="77777777" w:rsidR="00665F1A" w:rsidRPr="00665F1A" w:rsidRDefault="00665F1A" w:rsidP="00665F1A">
      <w:pPr>
        <w:widowControl/>
        <w:numPr>
          <w:ilvl w:val="1"/>
          <w:numId w:val="24"/>
        </w:numPr>
        <w:wordWrap/>
        <w:spacing w:line="276" w:lineRule="auto"/>
        <w:rPr>
          <w:rFonts w:eastAsiaTheme="minorHAnsi"/>
          <w:kern w:val="28"/>
          <w:sz w:val="28"/>
          <w:szCs w:val="28"/>
          <w:lang w:eastAsia="en-US"/>
        </w:rPr>
      </w:pPr>
      <w:r w:rsidRPr="00665F1A">
        <w:rPr>
          <w:rFonts w:eastAsiaTheme="minorHAnsi"/>
          <w:kern w:val="28"/>
          <w:sz w:val="24"/>
          <w:szCs w:val="24"/>
          <w:lang w:eastAsia="en-US"/>
        </w:rPr>
        <w:t xml:space="preserve"> </w:t>
      </w:r>
      <w:r w:rsidRPr="00665F1A">
        <w:rPr>
          <w:rFonts w:eastAsiaTheme="minorHAnsi"/>
          <w:kern w:val="28"/>
          <w:sz w:val="28"/>
          <w:szCs w:val="28"/>
          <w:lang w:eastAsia="en-US"/>
        </w:rPr>
        <w:t>Перечень ресурсов информационно-телекоммуникационной сети «Интернет»</w:t>
      </w:r>
    </w:p>
    <w:p w14:paraId="52F94FFD" w14:textId="77777777" w:rsidR="00665F1A" w:rsidRPr="00665F1A" w:rsidRDefault="00DE23AB" w:rsidP="00665F1A">
      <w:pPr>
        <w:widowControl/>
        <w:wordWrap/>
        <w:spacing w:line="276" w:lineRule="auto"/>
        <w:rPr>
          <w:rFonts w:eastAsiaTheme="minorHAnsi"/>
          <w:kern w:val="28"/>
          <w:sz w:val="28"/>
          <w:szCs w:val="28"/>
          <w:lang w:eastAsia="en-US"/>
        </w:rPr>
      </w:pPr>
      <w:hyperlink r:id="rId16" w:history="1">
        <w:r w:rsidR="00665F1A" w:rsidRPr="00665F1A">
          <w:rPr>
            <w:rFonts w:eastAsiaTheme="minorHAnsi"/>
            <w:color w:val="0563C1" w:themeColor="hyperlink"/>
            <w:kern w:val="28"/>
            <w:sz w:val="28"/>
            <w:szCs w:val="28"/>
            <w:u w:val="single"/>
            <w:lang w:val="en-US" w:eastAsia="en-US"/>
          </w:rPr>
          <w:t>www</w:t>
        </w:r>
        <w:r w:rsidR="00665F1A" w:rsidRPr="00665F1A">
          <w:rPr>
            <w:rFonts w:eastAsiaTheme="minorHAnsi"/>
            <w:color w:val="0563C1" w:themeColor="hyperlink"/>
            <w:kern w:val="28"/>
            <w:sz w:val="28"/>
            <w:szCs w:val="28"/>
            <w:u w:val="single"/>
            <w:lang w:eastAsia="en-US"/>
          </w:rPr>
          <w:t>.</w:t>
        </w:r>
        <w:r w:rsidR="00665F1A" w:rsidRPr="00665F1A">
          <w:rPr>
            <w:rFonts w:eastAsiaTheme="minorHAnsi"/>
            <w:color w:val="0563C1" w:themeColor="hyperlink"/>
            <w:kern w:val="28"/>
            <w:sz w:val="28"/>
            <w:szCs w:val="28"/>
            <w:u w:val="single"/>
            <w:lang w:val="en-US" w:eastAsia="en-US"/>
          </w:rPr>
          <w:t>ceberleninka</w:t>
        </w:r>
        <w:r w:rsidR="00665F1A" w:rsidRPr="00665F1A">
          <w:rPr>
            <w:rFonts w:eastAsiaTheme="minorHAnsi"/>
            <w:color w:val="0563C1" w:themeColor="hyperlink"/>
            <w:kern w:val="28"/>
            <w:sz w:val="28"/>
            <w:szCs w:val="28"/>
            <w:u w:val="single"/>
            <w:lang w:eastAsia="en-US"/>
          </w:rPr>
          <w:t>.</w:t>
        </w:r>
        <w:r w:rsidR="00665F1A" w:rsidRPr="00665F1A">
          <w:rPr>
            <w:rFonts w:eastAsiaTheme="minorHAnsi"/>
            <w:color w:val="0563C1" w:themeColor="hyperlink"/>
            <w:kern w:val="28"/>
            <w:sz w:val="28"/>
            <w:szCs w:val="28"/>
            <w:u w:val="single"/>
            <w:lang w:val="en-US" w:eastAsia="en-US"/>
          </w:rPr>
          <w:t>ru</w:t>
        </w:r>
      </w:hyperlink>
      <w:r w:rsidR="00665F1A" w:rsidRPr="00665F1A">
        <w:rPr>
          <w:rFonts w:eastAsiaTheme="minorHAnsi"/>
          <w:kern w:val="28"/>
          <w:sz w:val="28"/>
          <w:szCs w:val="28"/>
          <w:lang w:eastAsia="en-US"/>
        </w:rPr>
        <w:t xml:space="preserve"> Научная электронная библиотека «Киберленинка»</w:t>
      </w:r>
    </w:p>
    <w:p w14:paraId="417E867C" w14:textId="77777777" w:rsidR="00665F1A" w:rsidRPr="00665F1A" w:rsidRDefault="00DE23AB" w:rsidP="00665F1A">
      <w:pPr>
        <w:widowControl/>
        <w:wordWrap/>
        <w:spacing w:line="276" w:lineRule="auto"/>
        <w:rPr>
          <w:rFonts w:eastAsiaTheme="minorHAnsi"/>
          <w:kern w:val="28"/>
          <w:sz w:val="28"/>
          <w:szCs w:val="28"/>
          <w:lang w:eastAsia="en-US"/>
        </w:rPr>
      </w:pPr>
      <w:hyperlink r:id="rId17" w:history="1">
        <w:r w:rsidR="00665F1A" w:rsidRPr="00665F1A">
          <w:rPr>
            <w:rFonts w:eastAsiaTheme="minorHAnsi"/>
            <w:color w:val="0563C1" w:themeColor="hyperlink"/>
            <w:kern w:val="28"/>
            <w:sz w:val="28"/>
            <w:szCs w:val="28"/>
            <w:u w:val="single"/>
            <w:lang w:val="en-US" w:eastAsia="en-US"/>
          </w:rPr>
          <w:t>www</w:t>
        </w:r>
        <w:r w:rsidR="00665F1A" w:rsidRPr="00665F1A">
          <w:rPr>
            <w:rFonts w:eastAsiaTheme="minorHAnsi"/>
            <w:color w:val="0563C1" w:themeColor="hyperlink"/>
            <w:kern w:val="28"/>
            <w:sz w:val="28"/>
            <w:szCs w:val="28"/>
            <w:u w:val="single"/>
            <w:lang w:eastAsia="en-US"/>
          </w:rPr>
          <w:t>.</w:t>
        </w:r>
        <w:r w:rsidR="00665F1A" w:rsidRPr="00665F1A">
          <w:rPr>
            <w:rFonts w:eastAsiaTheme="minorHAnsi"/>
            <w:color w:val="0563C1" w:themeColor="hyperlink"/>
            <w:kern w:val="28"/>
            <w:sz w:val="28"/>
            <w:szCs w:val="28"/>
            <w:u w:val="single"/>
            <w:lang w:val="en-US" w:eastAsia="en-US"/>
          </w:rPr>
          <w:t>elibrary</w:t>
        </w:r>
        <w:r w:rsidR="00665F1A" w:rsidRPr="00665F1A">
          <w:rPr>
            <w:rFonts w:eastAsiaTheme="minorHAnsi"/>
            <w:color w:val="0563C1" w:themeColor="hyperlink"/>
            <w:kern w:val="28"/>
            <w:sz w:val="28"/>
            <w:szCs w:val="28"/>
            <w:u w:val="single"/>
            <w:lang w:eastAsia="en-US"/>
          </w:rPr>
          <w:t>.</w:t>
        </w:r>
        <w:r w:rsidR="00665F1A" w:rsidRPr="00665F1A">
          <w:rPr>
            <w:rFonts w:eastAsiaTheme="minorHAnsi"/>
            <w:color w:val="0563C1" w:themeColor="hyperlink"/>
            <w:kern w:val="28"/>
            <w:sz w:val="28"/>
            <w:szCs w:val="28"/>
            <w:u w:val="single"/>
            <w:lang w:val="en-US" w:eastAsia="en-US"/>
          </w:rPr>
          <w:t>ru</w:t>
        </w:r>
      </w:hyperlink>
      <w:r w:rsidR="00665F1A" w:rsidRPr="00665F1A">
        <w:rPr>
          <w:rFonts w:eastAsiaTheme="minorHAnsi"/>
          <w:kern w:val="28"/>
          <w:sz w:val="28"/>
          <w:szCs w:val="28"/>
          <w:lang w:eastAsia="en-US"/>
        </w:rPr>
        <w:t xml:space="preserve"> Научная электронная библиотека – eLIBRARY.ru</w:t>
      </w:r>
    </w:p>
    <w:p w14:paraId="2DFA1A44" w14:textId="77777777" w:rsidR="00665F1A" w:rsidRDefault="00665F1A" w:rsidP="00665F1A">
      <w:pPr>
        <w:widowControl/>
        <w:numPr>
          <w:ilvl w:val="1"/>
          <w:numId w:val="24"/>
        </w:numPr>
        <w:wordWrap/>
        <w:spacing w:line="276" w:lineRule="auto"/>
        <w:rPr>
          <w:rFonts w:eastAsiaTheme="minorHAnsi"/>
          <w:kern w:val="28"/>
          <w:sz w:val="28"/>
          <w:szCs w:val="28"/>
          <w:lang w:eastAsia="en-US"/>
        </w:rPr>
      </w:pPr>
      <w:r w:rsidRPr="00665F1A">
        <w:rPr>
          <w:rFonts w:eastAsiaTheme="minorHAnsi"/>
          <w:kern w:val="28"/>
          <w:sz w:val="28"/>
          <w:szCs w:val="28"/>
          <w:lang w:eastAsia="en-US"/>
        </w:rPr>
        <w:t xml:space="preserve"> Описание материально-технического обеспечения.</w:t>
      </w:r>
    </w:p>
    <w:p w14:paraId="58442160" w14:textId="48C153A4" w:rsidR="00F74EE1" w:rsidRPr="00665F1A" w:rsidRDefault="00F74EE1" w:rsidP="00F74EE1">
      <w:pPr>
        <w:widowControl/>
        <w:wordWrap/>
        <w:spacing w:line="276" w:lineRule="auto"/>
        <w:ind w:left="360"/>
        <w:rPr>
          <w:rFonts w:eastAsiaTheme="minorHAnsi"/>
          <w:kern w:val="28"/>
          <w:sz w:val="28"/>
          <w:szCs w:val="28"/>
          <w:lang w:eastAsia="en-US"/>
        </w:rPr>
      </w:pPr>
      <w:r>
        <w:rPr>
          <w:rFonts w:eastAsiaTheme="minorHAnsi"/>
          <w:kern w:val="28"/>
          <w:sz w:val="28"/>
          <w:szCs w:val="28"/>
          <w:lang w:eastAsia="en-US"/>
        </w:rPr>
        <w:t>Аудитория, проектор, компьютерный класс.</w:t>
      </w:r>
    </w:p>
    <w:p w14:paraId="6ECE66A9" w14:textId="77777777" w:rsidR="00665F1A" w:rsidRPr="00665F1A" w:rsidRDefault="00665F1A" w:rsidP="00665F1A">
      <w:pPr>
        <w:rPr>
          <w:rFonts w:eastAsiaTheme="minorHAnsi"/>
          <w:kern w:val="28"/>
          <w:sz w:val="28"/>
          <w:szCs w:val="28"/>
          <w:lang w:eastAsia="en-US"/>
        </w:rPr>
      </w:pPr>
    </w:p>
    <w:p w14:paraId="7F4557ED" w14:textId="77777777" w:rsidR="00665F1A" w:rsidRPr="00665F1A" w:rsidRDefault="00665F1A" w:rsidP="00665F1A">
      <w:pPr>
        <w:widowControl/>
        <w:numPr>
          <w:ilvl w:val="0"/>
          <w:numId w:val="24"/>
        </w:numPr>
        <w:wordWrap/>
        <w:jc w:val="left"/>
        <w:rPr>
          <w:rFonts w:eastAsiaTheme="minorHAnsi"/>
          <w:kern w:val="28"/>
          <w:sz w:val="28"/>
          <w:szCs w:val="28"/>
          <w:lang w:eastAsia="en-US"/>
        </w:rPr>
      </w:pPr>
      <w:r w:rsidRPr="00665F1A">
        <w:rPr>
          <w:rFonts w:eastAsiaTheme="minorHAnsi"/>
          <w:kern w:val="28"/>
          <w:sz w:val="28"/>
          <w:szCs w:val="28"/>
          <w:lang w:eastAsia="en-US"/>
        </w:rPr>
        <w:t>Соответствие результатов обучения по данному элементу ОПОП результатам освоения ОПОП указано в Общей характеристике ОПОП.</w:t>
      </w:r>
    </w:p>
    <w:p w14:paraId="224B2D17" w14:textId="77777777" w:rsidR="00665F1A" w:rsidRPr="00665F1A" w:rsidRDefault="00665F1A" w:rsidP="00665F1A">
      <w:pPr>
        <w:rPr>
          <w:rFonts w:eastAsiaTheme="minorHAnsi"/>
          <w:b/>
          <w:kern w:val="28"/>
          <w:sz w:val="28"/>
          <w:szCs w:val="28"/>
          <w:lang w:eastAsia="en-US"/>
        </w:rPr>
      </w:pPr>
    </w:p>
    <w:p w14:paraId="390D86ED" w14:textId="77777777" w:rsidR="00665F1A" w:rsidRPr="00665F1A" w:rsidRDefault="00665F1A" w:rsidP="00665F1A">
      <w:pPr>
        <w:widowControl/>
        <w:numPr>
          <w:ilvl w:val="0"/>
          <w:numId w:val="24"/>
        </w:numPr>
        <w:wordWrap/>
        <w:jc w:val="left"/>
        <w:rPr>
          <w:rFonts w:eastAsiaTheme="minorHAnsi"/>
          <w:kern w:val="28"/>
          <w:sz w:val="28"/>
          <w:szCs w:val="28"/>
          <w:lang w:eastAsia="en-US"/>
        </w:rPr>
      </w:pPr>
      <w:r w:rsidRPr="00665F1A">
        <w:rPr>
          <w:rFonts w:eastAsiaTheme="minorHAnsi"/>
          <w:kern w:val="28"/>
          <w:sz w:val="28"/>
          <w:szCs w:val="28"/>
          <w:lang w:eastAsia="en-US"/>
        </w:rPr>
        <w:t>Разработчик (разработчики) программы.</w:t>
      </w:r>
    </w:p>
    <w:p w14:paraId="0050FCFF" w14:textId="3897672C" w:rsidR="00665F1A" w:rsidRPr="00BD0699" w:rsidRDefault="00665F1A" w:rsidP="00BD0699">
      <w:pPr>
        <w:rPr>
          <w:rFonts w:eastAsiaTheme="minorHAnsi"/>
          <w:kern w:val="28"/>
          <w:sz w:val="28"/>
          <w:szCs w:val="28"/>
          <w:lang w:eastAsia="en-US"/>
        </w:rPr>
      </w:pPr>
      <w:r w:rsidRPr="00665F1A">
        <w:rPr>
          <w:rFonts w:eastAsiaTheme="minorHAnsi"/>
          <w:kern w:val="28"/>
          <w:sz w:val="28"/>
          <w:szCs w:val="28"/>
          <w:lang w:eastAsia="en-US"/>
        </w:rPr>
        <w:t>Власюк Людмила Ивановна, канд. экон. наук, доцент.</w:t>
      </w:r>
    </w:p>
    <w:sectPr w:rsidR="00665F1A" w:rsidRPr="00BD0699" w:rsidSect="000D53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8A93F5" w14:textId="77777777" w:rsidR="00DE23AB" w:rsidRDefault="00DE23AB">
      <w:r>
        <w:separator/>
      </w:r>
    </w:p>
  </w:endnote>
  <w:endnote w:type="continuationSeparator" w:id="0">
    <w:p w14:paraId="25810408" w14:textId="77777777" w:rsidR="00DE23AB" w:rsidRDefault="00DE2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imes New Roman 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E92C7" w14:textId="77777777" w:rsidR="002853A4" w:rsidRDefault="00BD0699" w:rsidP="008E29B6">
    <w:pPr>
      <w:pStyle w:val="aa"/>
      <w:framePr w:wrap="auto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2</w:t>
    </w:r>
    <w:r>
      <w:rPr>
        <w:rStyle w:val="ac"/>
      </w:rPr>
      <w:fldChar w:fldCharType="end"/>
    </w:r>
  </w:p>
  <w:p w14:paraId="45F18F2B" w14:textId="77777777" w:rsidR="002853A4" w:rsidRDefault="00DE23AB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A906D" w14:textId="77777777" w:rsidR="002853A4" w:rsidRDefault="00BD0699" w:rsidP="008E29B6">
    <w:pPr>
      <w:pStyle w:val="aa"/>
      <w:framePr w:wrap="auto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0D531A">
      <w:rPr>
        <w:rStyle w:val="ac"/>
        <w:noProof/>
      </w:rPr>
      <w:t>2</w:t>
    </w:r>
    <w:r>
      <w:rPr>
        <w:rStyle w:val="ac"/>
      </w:rPr>
      <w:fldChar w:fldCharType="end"/>
    </w:r>
  </w:p>
  <w:p w14:paraId="0D3370D4" w14:textId="77777777" w:rsidR="002853A4" w:rsidRDefault="00DE23AB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6A321" w14:textId="77777777" w:rsidR="002853A4" w:rsidRDefault="00BD0699" w:rsidP="0033313A">
    <w:pPr>
      <w:pStyle w:val="aa"/>
      <w:framePr w:wrap="auto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2</w:t>
    </w:r>
    <w:r>
      <w:rPr>
        <w:rStyle w:val="ac"/>
      </w:rPr>
      <w:fldChar w:fldCharType="end"/>
    </w:r>
  </w:p>
  <w:p w14:paraId="19ED2140" w14:textId="77777777" w:rsidR="002853A4" w:rsidRDefault="00DE23AB">
    <w:pPr>
      <w:pStyle w:val="a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D18CE" w14:textId="77777777" w:rsidR="002853A4" w:rsidRDefault="00BD0699" w:rsidP="0033313A">
    <w:pPr>
      <w:pStyle w:val="aa"/>
      <w:framePr w:wrap="auto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905FBE">
      <w:rPr>
        <w:rStyle w:val="ac"/>
        <w:noProof/>
      </w:rPr>
      <w:t>7</w:t>
    </w:r>
    <w:r>
      <w:rPr>
        <w:rStyle w:val="ac"/>
      </w:rPr>
      <w:fldChar w:fldCharType="end"/>
    </w:r>
  </w:p>
  <w:p w14:paraId="700D85F4" w14:textId="77777777" w:rsidR="002853A4" w:rsidRDefault="00DE23A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8CB1B2" w14:textId="77777777" w:rsidR="00DE23AB" w:rsidRDefault="00DE23AB">
      <w:r>
        <w:separator/>
      </w:r>
    </w:p>
  </w:footnote>
  <w:footnote w:type="continuationSeparator" w:id="0">
    <w:p w14:paraId="605CBFEA" w14:textId="77777777" w:rsidR="00DE23AB" w:rsidRDefault="00DE23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1E1F"/>
    <w:multiLevelType w:val="hybridMultilevel"/>
    <w:tmpl w:val="CFDCC542"/>
    <w:lvl w:ilvl="0" w:tplc="268C2A56">
      <w:start w:val="1"/>
      <w:numFmt w:val="bullet"/>
      <w:lvlText w:val=""/>
      <w:lvlJc w:val="left"/>
    </w:lvl>
    <w:lvl w:ilvl="1" w:tplc="9F02AE84">
      <w:numFmt w:val="decimal"/>
      <w:lvlText w:val=""/>
      <w:lvlJc w:val="left"/>
      <w:rPr>
        <w:rFonts w:cs="Times New Roman"/>
      </w:rPr>
    </w:lvl>
    <w:lvl w:ilvl="2" w:tplc="83A272BA">
      <w:numFmt w:val="decimal"/>
      <w:lvlText w:val=""/>
      <w:lvlJc w:val="left"/>
      <w:rPr>
        <w:rFonts w:cs="Times New Roman"/>
      </w:rPr>
    </w:lvl>
    <w:lvl w:ilvl="3" w:tplc="C2388CA0">
      <w:numFmt w:val="decimal"/>
      <w:lvlText w:val=""/>
      <w:lvlJc w:val="left"/>
      <w:rPr>
        <w:rFonts w:cs="Times New Roman"/>
      </w:rPr>
    </w:lvl>
    <w:lvl w:ilvl="4" w:tplc="596AC518">
      <w:numFmt w:val="decimal"/>
      <w:lvlText w:val=""/>
      <w:lvlJc w:val="left"/>
      <w:rPr>
        <w:rFonts w:cs="Times New Roman"/>
      </w:rPr>
    </w:lvl>
    <w:lvl w:ilvl="5" w:tplc="E12A8BA8">
      <w:numFmt w:val="decimal"/>
      <w:lvlText w:val=""/>
      <w:lvlJc w:val="left"/>
      <w:rPr>
        <w:rFonts w:cs="Times New Roman"/>
      </w:rPr>
    </w:lvl>
    <w:lvl w:ilvl="6" w:tplc="28C0BF72">
      <w:numFmt w:val="decimal"/>
      <w:lvlText w:val=""/>
      <w:lvlJc w:val="left"/>
      <w:rPr>
        <w:rFonts w:cs="Times New Roman"/>
      </w:rPr>
    </w:lvl>
    <w:lvl w:ilvl="7" w:tplc="0E74CFCA">
      <w:numFmt w:val="decimal"/>
      <w:lvlText w:val=""/>
      <w:lvlJc w:val="left"/>
      <w:rPr>
        <w:rFonts w:cs="Times New Roman"/>
      </w:rPr>
    </w:lvl>
    <w:lvl w:ilvl="8" w:tplc="2BF6FE82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2213"/>
    <w:multiLevelType w:val="hybridMultilevel"/>
    <w:tmpl w:val="22E04F4C"/>
    <w:lvl w:ilvl="0" w:tplc="8AAC9226">
      <w:start w:val="1"/>
      <w:numFmt w:val="decimal"/>
      <w:lvlText w:val="[%1]"/>
      <w:lvlJc w:val="left"/>
      <w:rPr>
        <w:rFonts w:cs="Times New Roman"/>
        <w:sz w:val="24"/>
        <w:szCs w:val="24"/>
      </w:rPr>
    </w:lvl>
    <w:lvl w:ilvl="1" w:tplc="A8B81C4C">
      <w:numFmt w:val="decimal"/>
      <w:lvlText w:val=""/>
      <w:lvlJc w:val="left"/>
      <w:rPr>
        <w:rFonts w:cs="Times New Roman"/>
      </w:rPr>
    </w:lvl>
    <w:lvl w:ilvl="2" w:tplc="F6269FEA">
      <w:numFmt w:val="decimal"/>
      <w:lvlText w:val=""/>
      <w:lvlJc w:val="left"/>
      <w:rPr>
        <w:rFonts w:cs="Times New Roman"/>
      </w:rPr>
    </w:lvl>
    <w:lvl w:ilvl="3" w:tplc="76D2BA7C">
      <w:numFmt w:val="decimal"/>
      <w:lvlText w:val=""/>
      <w:lvlJc w:val="left"/>
      <w:rPr>
        <w:rFonts w:cs="Times New Roman"/>
      </w:rPr>
    </w:lvl>
    <w:lvl w:ilvl="4" w:tplc="9E70A994">
      <w:numFmt w:val="decimal"/>
      <w:lvlText w:val=""/>
      <w:lvlJc w:val="left"/>
      <w:rPr>
        <w:rFonts w:cs="Times New Roman"/>
      </w:rPr>
    </w:lvl>
    <w:lvl w:ilvl="5" w:tplc="22D00E30">
      <w:numFmt w:val="decimal"/>
      <w:lvlText w:val=""/>
      <w:lvlJc w:val="left"/>
      <w:rPr>
        <w:rFonts w:cs="Times New Roman"/>
      </w:rPr>
    </w:lvl>
    <w:lvl w:ilvl="6" w:tplc="9A1A531C">
      <w:numFmt w:val="decimal"/>
      <w:lvlText w:val=""/>
      <w:lvlJc w:val="left"/>
      <w:rPr>
        <w:rFonts w:cs="Times New Roman"/>
      </w:rPr>
    </w:lvl>
    <w:lvl w:ilvl="7" w:tplc="BA2A4DB6">
      <w:numFmt w:val="decimal"/>
      <w:lvlText w:val=""/>
      <w:lvlJc w:val="left"/>
      <w:rPr>
        <w:rFonts w:cs="Times New Roman"/>
      </w:rPr>
    </w:lvl>
    <w:lvl w:ilvl="8" w:tplc="C88411D6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23B"/>
    <w:multiLevelType w:val="hybridMultilevel"/>
    <w:tmpl w:val="814263F6"/>
    <w:lvl w:ilvl="0" w:tplc="5816CA42">
      <w:start w:val="1"/>
      <w:numFmt w:val="bullet"/>
      <w:lvlText w:val="Т"/>
      <w:lvlJc w:val="left"/>
    </w:lvl>
    <w:lvl w:ilvl="1" w:tplc="F2AC63CA">
      <w:numFmt w:val="decimal"/>
      <w:lvlText w:val=""/>
      <w:lvlJc w:val="left"/>
      <w:rPr>
        <w:rFonts w:cs="Times New Roman"/>
      </w:rPr>
    </w:lvl>
    <w:lvl w:ilvl="2" w:tplc="940AC13C">
      <w:numFmt w:val="decimal"/>
      <w:lvlText w:val=""/>
      <w:lvlJc w:val="left"/>
      <w:rPr>
        <w:rFonts w:cs="Times New Roman"/>
      </w:rPr>
    </w:lvl>
    <w:lvl w:ilvl="3" w:tplc="9272C510">
      <w:numFmt w:val="decimal"/>
      <w:lvlText w:val=""/>
      <w:lvlJc w:val="left"/>
      <w:rPr>
        <w:rFonts w:cs="Times New Roman"/>
      </w:rPr>
    </w:lvl>
    <w:lvl w:ilvl="4" w:tplc="B360FC2C">
      <w:numFmt w:val="decimal"/>
      <w:lvlText w:val=""/>
      <w:lvlJc w:val="left"/>
      <w:rPr>
        <w:rFonts w:cs="Times New Roman"/>
      </w:rPr>
    </w:lvl>
    <w:lvl w:ilvl="5" w:tplc="EE668944">
      <w:numFmt w:val="decimal"/>
      <w:lvlText w:val=""/>
      <w:lvlJc w:val="left"/>
      <w:rPr>
        <w:rFonts w:cs="Times New Roman"/>
      </w:rPr>
    </w:lvl>
    <w:lvl w:ilvl="6" w:tplc="8AA429DC">
      <w:numFmt w:val="decimal"/>
      <w:lvlText w:val=""/>
      <w:lvlJc w:val="left"/>
      <w:rPr>
        <w:rFonts w:cs="Times New Roman"/>
      </w:rPr>
    </w:lvl>
    <w:lvl w:ilvl="7" w:tplc="41946048">
      <w:numFmt w:val="decimal"/>
      <w:lvlText w:val=""/>
      <w:lvlJc w:val="left"/>
      <w:rPr>
        <w:rFonts w:cs="Times New Roman"/>
      </w:rPr>
    </w:lvl>
    <w:lvl w:ilvl="8" w:tplc="40F2DEFC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E45"/>
    <w:multiLevelType w:val="hybridMultilevel"/>
    <w:tmpl w:val="6CFEC26A"/>
    <w:lvl w:ilvl="0" w:tplc="EEC6D8FA">
      <w:start w:val="1"/>
      <w:numFmt w:val="bullet"/>
      <w:lvlText w:val="Т"/>
      <w:lvlJc w:val="left"/>
    </w:lvl>
    <w:lvl w:ilvl="1" w:tplc="8FF67BA0">
      <w:numFmt w:val="decimal"/>
      <w:lvlText w:val=""/>
      <w:lvlJc w:val="left"/>
      <w:rPr>
        <w:rFonts w:cs="Times New Roman"/>
      </w:rPr>
    </w:lvl>
    <w:lvl w:ilvl="2" w:tplc="34D2EB7E">
      <w:numFmt w:val="decimal"/>
      <w:lvlText w:val=""/>
      <w:lvlJc w:val="left"/>
      <w:rPr>
        <w:rFonts w:cs="Times New Roman"/>
      </w:rPr>
    </w:lvl>
    <w:lvl w:ilvl="3" w:tplc="FB7C8C24">
      <w:numFmt w:val="decimal"/>
      <w:lvlText w:val=""/>
      <w:lvlJc w:val="left"/>
      <w:rPr>
        <w:rFonts w:cs="Times New Roman"/>
      </w:rPr>
    </w:lvl>
    <w:lvl w:ilvl="4" w:tplc="D01AF386">
      <w:numFmt w:val="decimal"/>
      <w:lvlText w:val=""/>
      <w:lvlJc w:val="left"/>
      <w:rPr>
        <w:rFonts w:cs="Times New Roman"/>
      </w:rPr>
    </w:lvl>
    <w:lvl w:ilvl="5" w:tplc="EEFCBFEA">
      <w:numFmt w:val="decimal"/>
      <w:lvlText w:val=""/>
      <w:lvlJc w:val="left"/>
      <w:rPr>
        <w:rFonts w:cs="Times New Roman"/>
      </w:rPr>
    </w:lvl>
    <w:lvl w:ilvl="6" w:tplc="F1B44C76">
      <w:numFmt w:val="decimal"/>
      <w:lvlText w:val=""/>
      <w:lvlJc w:val="left"/>
      <w:rPr>
        <w:rFonts w:cs="Times New Roman"/>
      </w:rPr>
    </w:lvl>
    <w:lvl w:ilvl="7" w:tplc="AF3C04AE">
      <w:numFmt w:val="decimal"/>
      <w:lvlText w:val=""/>
      <w:lvlJc w:val="left"/>
      <w:rPr>
        <w:rFonts w:cs="Times New Roman"/>
      </w:rPr>
    </w:lvl>
    <w:lvl w:ilvl="8" w:tplc="00BA3FE4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6BFC"/>
    <w:multiLevelType w:val="hybridMultilevel"/>
    <w:tmpl w:val="8DB60BF0"/>
    <w:lvl w:ilvl="0" w:tplc="74D0D6DA">
      <w:start w:val="1"/>
      <w:numFmt w:val="bullet"/>
      <w:lvlText w:val="Т"/>
      <w:lvlJc w:val="left"/>
    </w:lvl>
    <w:lvl w:ilvl="1" w:tplc="F55C743E">
      <w:numFmt w:val="decimal"/>
      <w:lvlText w:val=""/>
      <w:lvlJc w:val="left"/>
      <w:rPr>
        <w:rFonts w:cs="Times New Roman"/>
      </w:rPr>
    </w:lvl>
    <w:lvl w:ilvl="2" w:tplc="ED28C3AE">
      <w:numFmt w:val="decimal"/>
      <w:lvlText w:val=""/>
      <w:lvlJc w:val="left"/>
      <w:rPr>
        <w:rFonts w:cs="Times New Roman"/>
      </w:rPr>
    </w:lvl>
    <w:lvl w:ilvl="3" w:tplc="8554518A">
      <w:numFmt w:val="decimal"/>
      <w:lvlText w:val=""/>
      <w:lvlJc w:val="left"/>
      <w:rPr>
        <w:rFonts w:cs="Times New Roman"/>
      </w:rPr>
    </w:lvl>
    <w:lvl w:ilvl="4" w:tplc="6A326CD8">
      <w:numFmt w:val="decimal"/>
      <w:lvlText w:val=""/>
      <w:lvlJc w:val="left"/>
      <w:rPr>
        <w:rFonts w:cs="Times New Roman"/>
      </w:rPr>
    </w:lvl>
    <w:lvl w:ilvl="5" w:tplc="FD10DFB6">
      <w:numFmt w:val="decimal"/>
      <w:lvlText w:val=""/>
      <w:lvlJc w:val="left"/>
      <w:rPr>
        <w:rFonts w:cs="Times New Roman"/>
      </w:rPr>
    </w:lvl>
    <w:lvl w:ilvl="6" w:tplc="F45AD074">
      <w:numFmt w:val="decimal"/>
      <w:lvlText w:val=""/>
      <w:lvlJc w:val="left"/>
      <w:rPr>
        <w:rFonts w:cs="Times New Roman"/>
      </w:rPr>
    </w:lvl>
    <w:lvl w:ilvl="7" w:tplc="77267A48">
      <w:numFmt w:val="decimal"/>
      <w:lvlText w:val=""/>
      <w:lvlJc w:val="left"/>
      <w:rPr>
        <w:rFonts w:cs="Times New Roman"/>
      </w:rPr>
    </w:lvl>
    <w:lvl w:ilvl="8" w:tplc="A63A73DE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7F96"/>
    <w:multiLevelType w:val="hybridMultilevel"/>
    <w:tmpl w:val="8AFEC690"/>
    <w:lvl w:ilvl="0" w:tplc="F4DA0DC0">
      <w:start w:val="1"/>
      <w:numFmt w:val="bullet"/>
      <w:lvlText w:val="Т"/>
      <w:lvlJc w:val="left"/>
    </w:lvl>
    <w:lvl w:ilvl="1" w:tplc="DAB4CD0C">
      <w:numFmt w:val="decimal"/>
      <w:lvlText w:val=""/>
      <w:lvlJc w:val="left"/>
      <w:rPr>
        <w:rFonts w:cs="Times New Roman"/>
      </w:rPr>
    </w:lvl>
    <w:lvl w:ilvl="2" w:tplc="01684B3A">
      <w:numFmt w:val="decimal"/>
      <w:lvlText w:val=""/>
      <w:lvlJc w:val="left"/>
      <w:rPr>
        <w:rFonts w:cs="Times New Roman"/>
      </w:rPr>
    </w:lvl>
    <w:lvl w:ilvl="3" w:tplc="7E6EDA06">
      <w:numFmt w:val="decimal"/>
      <w:lvlText w:val=""/>
      <w:lvlJc w:val="left"/>
      <w:rPr>
        <w:rFonts w:cs="Times New Roman"/>
      </w:rPr>
    </w:lvl>
    <w:lvl w:ilvl="4" w:tplc="A558D0C4">
      <w:numFmt w:val="decimal"/>
      <w:lvlText w:val=""/>
      <w:lvlJc w:val="left"/>
      <w:rPr>
        <w:rFonts w:cs="Times New Roman"/>
      </w:rPr>
    </w:lvl>
    <w:lvl w:ilvl="5" w:tplc="72B60FD6">
      <w:numFmt w:val="decimal"/>
      <w:lvlText w:val=""/>
      <w:lvlJc w:val="left"/>
      <w:rPr>
        <w:rFonts w:cs="Times New Roman"/>
      </w:rPr>
    </w:lvl>
    <w:lvl w:ilvl="6" w:tplc="EBF0F640">
      <w:numFmt w:val="decimal"/>
      <w:lvlText w:val=""/>
      <w:lvlJc w:val="left"/>
      <w:rPr>
        <w:rFonts w:cs="Times New Roman"/>
      </w:rPr>
    </w:lvl>
    <w:lvl w:ilvl="7" w:tplc="C0E83328">
      <w:numFmt w:val="decimal"/>
      <w:lvlText w:val=""/>
      <w:lvlJc w:val="left"/>
      <w:rPr>
        <w:rFonts w:cs="Times New Roman"/>
      </w:rPr>
    </w:lvl>
    <w:lvl w:ilvl="8" w:tplc="EEDE5460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7FF5"/>
    <w:multiLevelType w:val="hybridMultilevel"/>
    <w:tmpl w:val="6382EC28"/>
    <w:lvl w:ilvl="0" w:tplc="4148C9EC">
      <w:start w:val="1"/>
      <w:numFmt w:val="bullet"/>
      <w:lvlText w:val="Т"/>
      <w:lvlJc w:val="left"/>
    </w:lvl>
    <w:lvl w:ilvl="1" w:tplc="F1B8D08A">
      <w:numFmt w:val="decimal"/>
      <w:lvlText w:val=""/>
      <w:lvlJc w:val="left"/>
      <w:rPr>
        <w:rFonts w:cs="Times New Roman"/>
      </w:rPr>
    </w:lvl>
    <w:lvl w:ilvl="2" w:tplc="DA5C9134">
      <w:numFmt w:val="decimal"/>
      <w:lvlText w:val=""/>
      <w:lvlJc w:val="left"/>
      <w:rPr>
        <w:rFonts w:cs="Times New Roman"/>
      </w:rPr>
    </w:lvl>
    <w:lvl w:ilvl="3" w:tplc="FAAE67E0">
      <w:numFmt w:val="decimal"/>
      <w:lvlText w:val=""/>
      <w:lvlJc w:val="left"/>
      <w:rPr>
        <w:rFonts w:cs="Times New Roman"/>
      </w:rPr>
    </w:lvl>
    <w:lvl w:ilvl="4" w:tplc="80C2266C">
      <w:numFmt w:val="decimal"/>
      <w:lvlText w:val=""/>
      <w:lvlJc w:val="left"/>
      <w:rPr>
        <w:rFonts w:cs="Times New Roman"/>
      </w:rPr>
    </w:lvl>
    <w:lvl w:ilvl="5" w:tplc="82404540">
      <w:numFmt w:val="decimal"/>
      <w:lvlText w:val=""/>
      <w:lvlJc w:val="left"/>
      <w:rPr>
        <w:rFonts w:cs="Times New Roman"/>
      </w:rPr>
    </w:lvl>
    <w:lvl w:ilvl="6" w:tplc="136A37DC">
      <w:numFmt w:val="decimal"/>
      <w:lvlText w:val=""/>
      <w:lvlJc w:val="left"/>
      <w:rPr>
        <w:rFonts w:cs="Times New Roman"/>
      </w:rPr>
    </w:lvl>
    <w:lvl w:ilvl="7" w:tplc="6D166AE8">
      <w:numFmt w:val="decimal"/>
      <w:lvlText w:val=""/>
      <w:lvlJc w:val="left"/>
      <w:rPr>
        <w:rFonts w:cs="Times New Roman"/>
      </w:rPr>
    </w:lvl>
    <w:lvl w:ilvl="8" w:tplc="D824922E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AE824F9"/>
    <w:multiLevelType w:val="hybridMultilevel"/>
    <w:tmpl w:val="45E27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C73815"/>
    <w:multiLevelType w:val="hybridMultilevel"/>
    <w:tmpl w:val="8DEC0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F2272F"/>
    <w:multiLevelType w:val="hybridMultilevel"/>
    <w:tmpl w:val="3EF84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57552B"/>
    <w:multiLevelType w:val="hybridMultilevel"/>
    <w:tmpl w:val="82927DF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C126BA"/>
    <w:multiLevelType w:val="hybridMultilevel"/>
    <w:tmpl w:val="207A34F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4D32EE7"/>
    <w:multiLevelType w:val="multilevel"/>
    <w:tmpl w:val="18D8849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37D06394"/>
    <w:multiLevelType w:val="hybridMultilevel"/>
    <w:tmpl w:val="7CB48572"/>
    <w:lvl w:ilvl="0" w:tplc="0A1898E6">
      <w:start w:val="1"/>
      <w:numFmt w:val="decimal"/>
      <w:lvlText w:val="%1."/>
      <w:lvlJc w:val="left"/>
      <w:pPr>
        <w:tabs>
          <w:tab w:val="num" w:pos="1282"/>
        </w:tabs>
        <w:ind w:left="128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2"/>
        </w:tabs>
        <w:ind w:left="20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2"/>
        </w:tabs>
        <w:ind w:left="27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2"/>
        </w:tabs>
        <w:ind w:left="34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2"/>
        </w:tabs>
        <w:ind w:left="41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2"/>
        </w:tabs>
        <w:ind w:left="48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2"/>
        </w:tabs>
        <w:ind w:left="56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2"/>
        </w:tabs>
        <w:ind w:left="63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2"/>
        </w:tabs>
        <w:ind w:left="7042" w:hanging="360"/>
      </w:pPr>
      <w:rPr>
        <w:rFonts w:ascii="Wingdings" w:hAnsi="Wingdings" w:hint="default"/>
      </w:rPr>
    </w:lvl>
  </w:abstractNum>
  <w:abstractNum w:abstractNumId="14" w15:restartNumberingAfterBreak="0">
    <w:nsid w:val="3BD34FC8"/>
    <w:multiLevelType w:val="hybridMultilevel"/>
    <w:tmpl w:val="2FF06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5C78D7"/>
    <w:multiLevelType w:val="hybridMultilevel"/>
    <w:tmpl w:val="537C1DF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6" w15:restartNumberingAfterBreak="0">
    <w:nsid w:val="49476183"/>
    <w:multiLevelType w:val="hybridMultilevel"/>
    <w:tmpl w:val="604EFE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71A3B30"/>
    <w:multiLevelType w:val="hybridMultilevel"/>
    <w:tmpl w:val="BF8628F8"/>
    <w:lvl w:ilvl="0" w:tplc="04190011">
      <w:start w:val="1"/>
      <w:numFmt w:val="decimal"/>
      <w:lvlText w:val="%1)"/>
      <w:lvlJc w:val="left"/>
      <w:pPr>
        <w:ind w:left="98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0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1" w:hanging="180"/>
      </w:pPr>
      <w:rPr>
        <w:rFonts w:cs="Times New Roman"/>
      </w:rPr>
    </w:lvl>
  </w:abstractNum>
  <w:abstractNum w:abstractNumId="18" w15:restartNumberingAfterBreak="0">
    <w:nsid w:val="619B3BBA"/>
    <w:multiLevelType w:val="hybridMultilevel"/>
    <w:tmpl w:val="2D8E301E"/>
    <w:lvl w:ilvl="0" w:tplc="79040806">
      <w:start w:val="1"/>
      <w:numFmt w:val="decimal"/>
      <w:lvlText w:val="[%1]"/>
      <w:lvlJc w:val="left"/>
      <w:pPr>
        <w:ind w:left="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FC00B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1AD2C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F8957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8452A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52EF4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2C479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EC30A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ECBAC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D8C533B"/>
    <w:multiLevelType w:val="hybridMultilevel"/>
    <w:tmpl w:val="1C9AC6BA"/>
    <w:lvl w:ilvl="0" w:tplc="1CE87A1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53C5C0D"/>
    <w:multiLevelType w:val="hybridMultilevel"/>
    <w:tmpl w:val="D08E6A16"/>
    <w:lvl w:ilvl="0" w:tplc="05E46F3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992C21"/>
    <w:multiLevelType w:val="hybridMultilevel"/>
    <w:tmpl w:val="BF84E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E31339"/>
    <w:multiLevelType w:val="hybridMultilevel"/>
    <w:tmpl w:val="5D1465BA"/>
    <w:lvl w:ilvl="0" w:tplc="04190011">
      <w:start w:val="1"/>
      <w:numFmt w:val="decimal"/>
      <w:lvlText w:val="%1)"/>
      <w:lvlJc w:val="left"/>
      <w:pPr>
        <w:ind w:left="170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61" w:hanging="180"/>
      </w:pPr>
      <w:rPr>
        <w:rFonts w:cs="Times New Roman"/>
      </w:rPr>
    </w:lvl>
  </w:abstractNum>
  <w:abstractNum w:abstractNumId="23" w15:restartNumberingAfterBreak="0">
    <w:nsid w:val="7FAB0BA4"/>
    <w:multiLevelType w:val="hybridMultilevel"/>
    <w:tmpl w:val="AE0468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3"/>
  </w:num>
  <w:num w:numId="3">
    <w:abstractNumId w:val="9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2"/>
  </w:num>
  <w:num w:numId="9">
    <w:abstractNumId w:val="1"/>
  </w:num>
  <w:num w:numId="10">
    <w:abstractNumId w:val="18"/>
  </w:num>
  <w:num w:numId="11">
    <w:abstractNumId w:val="20"/>
  </w:num>
  <w:num w:numId="12">
    <w:abstractNumId w:val="22"/>
  </w:num>
  <w:num w:numId="13">
    <w:abstractNumId w:val="15"/>
  </w:num>
  <w:num w:numId="14">
    <w:abstractNumId w:val="11"/>
  </w:num>
  <w:num w:numId="15">
    <w:abstractNumId w:val="17"/>
  </w:num>
  <w:num w:numId="16">
    <w:abstractNumId w:val="0"/>
  </w:num>
  <w:num w:numId="17">
    <w:abstractNumId w:val="10"/>
  </w:num>
  <w:num w:numId="18">
    <w:abstractNumId w:val="16"/>
  </w:num>
  <w:num w:numId="19">
    <w:abstractNumId w:val="14"/>
  </w:num>
  <w:num w:numId="20">
    <w:abstractNumId w:val="7"/>
  </w:num>
  <w:num w:numId="21">
    <w:abstractNumId w:val="8"/>
  </w:num>
  <w:num w:numId="22">
    <w:abstractNumId w:val="21"/>
  </w:num>
  <w:num w:numId="23">
    <w:abstractNumId w:val="19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031C"/>
    <w:rsid w:val="00004156"/>
    <w:rsid w:val="00032111"/>
    <w:rsid w:val="000457EB"/>
    <w:rsid w:val="00057A52"/>
    <w:rsid w:val="00060C27"/>
    <w:rsid w:val="00080369"/>
    <w:rsid w:val="0008633F"/>
    <w:rsid w:val="000A713C"/>
    <w:rsid w:val="000B3212"/>
    <w:rsid w:val="000C0C15"/>
    <w:rsid w:val="000C7487"/>
    <w:rsid w:val="000D531A"/>
    <w:rsid w:val="000D6203"/>
    <w:rsid w:val="000E607D"/>
    <w:rsid w:val="000F472C"/>
    <w:rsid w:val="001012D8"/>
    <w:rsid w:val="001A5C49"/>
    <w:rsid w:val="0022095E"/>
    <w:rsid w:val="00240A00"/>
    <w:rsid w:val="00252677"/>
    <w:rsid w:val="002555A0"/>
    <w:rsid w:val="00297147"/>
    <w:rsid w:val="002C5385"/>
    <w:rsid w:val="002E2170"/>
    <w:rsid w:val="002F7A3B"/>
    <w:rsid w:val="003475CD"/>
    <w:rsid w:val="00386FB4"/>
    <w:rsid w:val="00395E8D"/>
    <w:rsid w:val="0039759E"/>
    <w:rsid w:val="003A031C"/>
    <w:rsid w:val="003D1B42"/>
    <w:rsid w:val="003D1C3A"/>
    <w:rsid w:val="003F654E"/>
    <w:rsid w:val="004D3E41"/>
    <w:rsid w:val="005050C1"/>
    <w:rsid w:val="00532987"/>
    <w:rsid w:val="00577EE5"/>
    <w:rsid w:val="005A5625"/>
    <w:rsid w:val="005A6513"/>
    <w:rsid w:val="00606519"/>
    <w:rsid w:val="006177C7"/>
    <w:rsid w:val="00665F1A"/>
    <w:rsid w:val="006D4B28"/>
    <w:rsid w:val="006F059A"/>
    <w:rsid w:val="00745351"/>
    <w:rsid w:val="00751C0D"/>
    <w:rsid w:val="007D7006"/>
    <w:rsid w:val="00837A9D"/>
    <w:rsid w:val="008622CA"/>
    <w:rsid w:val="008A4A42"/>
    <w:rsid w:val="008B3454"/>
    <w:rsid w:val="008E64B7"/>
    <w:rsid w:val="00900A74"/>
    <w:rsid w:val="00904D5D"/>
    <w:rsid w:val="00905FBE"/>
    <w:rsid w:val="00907C3E"/>
    <w:rsid w:val="00925C9B"/>
    <w:rsid w:val="009372B3"/>
    <w:rsid w:val="009450D7"/>
    <w:rsid w:val="009C179C"/>
    <w:rsid w:val="009C5790"/>
    <w:rsid w:val="009D45C1"/>
    <w:rsid w:val="009F1A6A"/>
    <w:rsid w:val="009F4D26"/>
    <w:rsid w:val="00A00EE6"/>
    <w:rsid w:val="00A119FE"/>
    <w:rsid w:val="00A547BF"/>
    <w:rsid w:val="00AC12A3"/>
    <w:rsid w:val="00B001C1"/>
    <w:rsid w:val="00B15827"/>
    <w:rsid w:val="00B4074B"/>
    <w:rsid w:val="00B95323"/>
    <w:rsid w:val="00B9612A"/>
    <w:rsid w:val="00BA081B"/>
    <w:rsid w:val="00BC1FD6"/>
    <w:rsid w:val="00BD0699"/>
    <w:rsid w:val="00BE50D3"/>
    <w:rsid w:val="00C54AC3"/>
    <w:rsid w:val="00C61DE9"/>
    <w:rsid w:val="00C67481"/>
    <w:rsid w:val="00C834E4"/>
    <w:rsid w:val="00C842E7"/>
    <w:rsid w:val="00CA15F0"/>
    <w:rsid w:val="00CC2105"/>
    <w:rsid w:val="00CE2F29"/>
    <w:rsid w:val="00CE4BEB"/>
    <w:rsid w:val="00D02481"/>
    <w:rsid w:val="00D324B2"/>
    <w:rsid w:val="00D47209"/>
    <w:rsid w:val="00D66CFC"/>
    <w:rsid w:val="00D760FF"/>
    <w:rsid w:val="00DC4EA4"/>
    <w:rsid w:val="00DE23AB"/>
    <w:rsid w:val="00DF2C6E"/>
    <w:rsid w:val="00E107BD"/>
    <w:rsid w:val="00E55288"/>
    <w:rsid w:val="00E90629"/>
    <w:rsid w:val="00EF3C3D"/>
    <w:rsid w:val="00F51B1E"/>
    <w:rsid w:val="00F538FC"/>
    <w:rsid w:val="00F74EE1"/>
    <w:rsid w:val="00F858A1"/>
    <w:rsid w:val="00F93AD9"/>
    <w:rsid w:val="00F95173"/>
    <w:rsid w:val="00FD15BF"/>
    <w:rsid w:val="00FE51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856DC"/>
  <w15:docId w15:val="{5DDE5B86-93A5-42B4-AD97-2B01415F2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031C"/>
    <w:pPr>
      <w:widowControl w:val="0"/>
      <w:wordWrap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8622CA"/>
    <w:pPr>
      <w:keepNext/>
      <w:keepLines/>
      <w:spacing w:after="0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3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05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059A"/>
    <w:rPr>
      <w:rFonts w:ascii="Tahoma" w:eastAsia="Times New Roman" w:hAnsi="Tahoma" w:cs="Tahoma"/>
      <w:kern w:val="2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622CA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a6">
    <w:name w:val="Body Text Indent"/>
    <w:aliases w:val="текст,Основной текст 1"/>
    <w:basedOn w:val="a"/>
    <w:link w:val="a7"/>
    <w:uiPriority w:val="99"/>
    <w:rsid w:val="00751C0D"/>
    <w:pPr>
      <w:widowControl/>
      <w:tabs>
        <w:tab w:val="num" w:pos="643"/>
      </w:tabs>
      <w:wordWrap/>
      <w:spacing w:line="360" w:lineRule="atLeast"/>
      <w:ind w:firstLine="482"/>
    </w:pPr>
    <w:rPr>
      <w:rFonts w:ascii="TimesET" w:hAnsi="TimesET"/>
      <w:kern w:val="0"/>
      <w:sz w:val="28"/>
    </w:rPr>
  </w:style>
  <w:style w:type="character" w:customStyle="1" w:styleId="a7">
    <w:name w:val="Основной текст с отступом Знак"/>
    <w:aliases w:val="текст Знак,Основной текст 1 Знак"/>
    <w:basedOn w:val="a0"/>
    <w:link w:val="a6"/>
    <w:uiPriority w:val="99"/>
    <w:rsid w:val="00751C0D"/>
    <w:rPr>
      <w:rFonts w:ascii="TimesET" w:eastAsia="Times New Roman" w:hAnsi="TimesET" w:cs="Times New Roman"/>
      <w:sz w:val="28"/>
      <w:szCs w:val="20"/>
    </w:rPr>
  </w:style>
  <w:style w:type="paragraph" w:customStyle="1" w:styleId="FR2">
    <w:name w:val="FR2"/>
    <w:rsid w:val="00751C0D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6177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M1">
    <w:name w:val="CM1"/>
    <w:basedOn w:val="Default"/>
    <w:next w:val="Default"/>
    <w:uiPriority w:val="99"/>
    <w:rsid w:val="00032111"/>
    <w:pPr>
      <w:widowControl w:val="0"/>
      <w:spacing w:line="386" w:lineRule="atLeast"/>
    </w:pPr>
    <w:rPr>
      <w:rFonts w:ascii="Times New Roman PS" w:hAnsi="Times New Roman PS"/>
      <w:color w:val="auto"/>
      <w:lang w:val="en-US"/>
    </w:rPr>
  </w:style>
  <w:style w:type="table" w:styleId="a8">
    <w:name w:val="Table Grid"/>
    <w:basedOn w:val="a1"/>
    <w:uiPriority w:val="39"/>
    <w:rsid w:val="00032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032111"/>
    <w:pPr>
      <w:widowControl/>
      <w:wordWrap/>
      <w:spacing w:before="100" w:beforeAutospacing="1" w:after="100" w:afterAutospacing="1"/>
      <w:jc w:val="left"/>
    </w:pPr>
    <w:rPr>
      <w:kern w:val="0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0D531A"/>
    <w:pPr>
      <w:tabs>
        <w:tab w:val="center" w:pos="4677"/>
        <w:tab w:val="right" w:pos="9355"/>
      </w:tabs>
    </w:pPr>
    <w:rPr>
      <w:rFonts w:eastAsiaTheme="minorHAnsi"/>
      <w:kern w:val="28"/>
      <w:sz w:val="28"/>
      <w:szCs w:val="28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0D531A"/>
    <w:rPr>
      <w:rFonts w:ascii="Times New Roman" w:hAnsi="Times New Roman" w:cs="Times New Roman"/>
      <w:kern w:val="28"/>
      <w:sz w:val="28"/>
      <w:szCs w:val="28"/>
    </w:rPr>
  </w:style>
  <w:style w:type="character" w:styleId="ac">
    <w:name w:val="page number"/>
    <w:basedOn w:val="a0"/>
    <w:uiPriority w:val="99"/>
    <w:rsid w:val="000D531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11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69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2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cbr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ks.ru" TargetMode="External"/><Relationship Id="rId17" Type="http://schemas.openxmlformats.org/officeDocument/2006/relationships/hyperlink" Target="http://www.elibrary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eberleninka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yperlink" Target="http://www.stata-press.com" TargetMode="External"/><Relationship Id="rId10" Type="http://schemas.openxmlformats.org/officeDocument/2006/relationships/footer" Target="foot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minf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7C70A-AC04-44A2-992E-59A56C0B6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1503</Words>
  <Characters>8568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Власюк Людмила Ивановна</dc:creator>
  <cp:lastModifiedBy>Lenovo</cp:lastModifiedBy>
  <cp:revision>15</cp:revision>
  <dcterms:created xsi:type="dcterms:W3CDTF">2020-01-22T23:50:00Z</dcterms:created>
  <dcterms:modified xsi:type="dcterms:W3CDTF">2020-02-03T18:55:00Z</dcterms:modified>
</cp:coreProperties>
</file>